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AF" w:rsidRPr="004673B0" w:rsidRDefault="009976AF" w:rsidP="009976AF">
      <w:pPr>
        <w:keepNext/>
        <w:keepLines/>
        <w:tabs>
          <w:tab w:val="left" w:pos="284"/>
          <w:tab w:val="left" w:pos="426"/>
        </w:tabs>
        <w:spacing w:line="276" w:lineRule="auto"/>
        <w:ind w:firstLine="0"/>
        <w:jc w:val="right"/>
        <w:rPr>
          <w:b/>
          <w:bCs/>
          <w:sz w:val="22"/>
          <w:szCs w:val="22"/>
        </w:rPr>
      </w:pPr>
      <w:r w:rsidRPr="004673B0">
        <w:rPr>
          <w:b/>
          <w:bCs/>
          <w:sz w:val="22"/>
          <w:szCs w:val="22"/>
        </w:rPr>
        <w:t xml:space="preserve">Приложение № 4 </w:t>
      </w:r>
    </w:p>
    <w:p w:rsidR="009976AF" w:rsidRPr="004673B0" w:rsidRDefault="009976AF" w:rsidP="009976AF">
      <w:pPr>
        <w:keepNext/>
        <w:keepLines/>
        <w:tabs>
          <w:tab w:val="left" w:pos="284"/>
          <w:tab w:val="left" w:pos="426"/>
        </w:tabs>
        <w:spacing w:line="276" w:lineRule="auto"/>
        <w:ind w:firstLine="0"/>
        <w:jc w:val="right"/>
        <w:rPr>
          <w:b/>
          <w:bCs/>
          <w:sz w:val="22"/>
          <w:szCs w:val="22"/>
        </w:rPr>
      </w:pPr>
      <w:r w:rsidRPr="004673B0">
        <w:rPr>
          <w:sz w:val="22"/>
          <w:szCs w:val="22"/>
        </w:rPr>
        <w:t xml:space="preserve">                   к Положению о закупке товаров, работ, услуг ПАО «ТГК-2» </w:t>
      </w:r>
      <w:r w:rsidRPr="004673B0">
        <w:rPr>
          <w:bCs/>
          <w:sz w:val="22"/>
          <w:szCs w:val="22"/>
        </w:rPr>
        <w:t>(редакция №1)</w:t>
      </w:r>
    </w:p>
    <w:p w:rsidR="00CA1F73" w:rsidRPr="004673B0" w:rsidRDefault="00CA1F73" w:rsidP="009976AF">
      <w:pPr>
        <w:pStyle w:val="30"/>
        <w:keepNext/>
        <w:keepLines/>
        <w:tabs>
          <w:tab w:val="clear" w:pos="360"/>
          <w:tab w:val="left" w:pos="0"/>
          <w:tab w:val="left" w:pos="284"/>
          <w:tab w:val="left" w:pos="426"/>
        </w:tabs>
        <w:spacing w:line="276" w:lineRule="auto"/>
        <w:ind w:left="0" w:firstLine="0"/>
        <w:jc w:val="right"/>
        <w:rPr>
          <w:rFonts w:ascii="Times New Roman" w:hAnsi="Times New Roman"/>
          <w:sz w:val="22"/>
          <w:szCs w:val="22"/>
          <w:lang w:val="ru-RU"/>
        </w:rPr>
      </w:pPr>
    </w:p>
    <w:p w:rsidR="00CA1F73" w:rsidRPr="004673B0" w:rsidRDefault="00CA1F73" w:rsidP="009976AF">
      <w:pPr>
        <w:pStyle w:val="30"/>
        <w:keepNext/>
        <w:keepLines/>
        <w:tabs>
          <w:tab w:val="clear" w:pos="360"/>
          <w:tab w:val="left" w:pos="0"/>
          <w:tab w:val="left" w:pos="284"/>
          <w:tab w:val="left" w:pos="426"/>
        </w:tabs>
        <w:spacing w:line="276" w:lineRule="auto"/>
        <w:ind w:left="0" w:firstLine="0"/>
        <w:jc w:val="right"/>
        <w:rPr>
          <w:rFonts w:ascii="Times New Roman" w:hAnsi="Times New Roman"/>
          <w:sz w:val="22"/>
          <w:szCs w:val="22"/>
        </w:rPr>
      </w:pPr>
    </w:p>
    <w:p w:rsidR="0092490B" w:rsidRPr="004673B0" w:rsidRDefault="0092490B" w:rsidP="009976AF">
      <w:pPr>
        <w:pStyle w:val="1"/>
        <w:tabs>
          <w:tab w:val="left" w:pos="284"/>
          <w:tab w:val="left" w:pos="426"/>
        </w:tabs>
        <w:spacing w:before="0" w:line="276" w:lineRule="auto"/>
        <w:jc w:val="center"/>
        <w:rPr>
          <w:sz w:val="22"/>
          <w:szCs w:val="22"/>
        </w:rPr>
      </w:pPr>
      <w:r w:rsidRPr="004673B0">
        <w:rPr>
          <w:sz w:val="22"/>
          <w:szCs w:val="22"/>
        </w:rPr>
        <w:t>ПОРЯДОК</w:t>
      </w:r>
      <w:r w:rsidR="009976AF" w:rsidRPr="004673B0">
        <w:rPr>
          <w:sz w:val="22"/>
          <w:szCs w:val="22"/>
        </w:rPr>
        <w:t xml:space="preserve"> </w:t>
      </w:r>
      <w:r w:rsidRPr="004673B0">
        <w:rPr>
          <w:sz w:val="22"/>
          <w:szCs w:val="22"/>
        </w:rPr>
        <w:t>ОПРЕДЕЛЕНИЯ И ОБОСНОВАНИЯ НАЧАЛЬНОЙ (МАКСИМАЛЬНОЙ)</w:t>
      </w:r>
      <w:r w:rsidR="009976AF" w:rsidRPr="004673B0">
        <w:rPr>
          <w:sz w:val="22"/>
          <w:szCs w:val="22"/>
        </w:rPr>
        <w:t xml:space="preserve"> </w:t>
      </w:r>
      <w:r w:rsidRPr="004673B0">
        <w:rPr>
          <w:sz w:val="22"/>
          <w:szCs w:val="22"/>
        </w:rPr>
        <w:t>ЦЕНЫ ДОГОВОРА/ЦЕНЫ ЕДИНИЦЫ ПРОДУКЦИИ.</w:t>
      </w:r>
    </w:p>
    <w:p w:rsidR="0092490B" w:rsidRPr="004673B0" w:rsidRDefault="0092490B" w:rsidP="009976AF">
      <w:pPr>
        <w:pStyle w:val="ad"/>
        <w:tabs>
          <w:tab w:val="left" w:pos="284"/>
          <w:tab w:val="left" w:pos="426"/>
        </w:tabs>
        <w:spacing w:line="276" w:lineRule="auto"/>
        <w:ind w:firstLine="0"/>
        <w:rPr>
          <w:sz w:val="22"/>
          <w:szCs w:val="22"/>
        </w:rPr>
      </w:pPr>
    </w:p>
    <w:p w:rsidR="0092490B" w:rsidRPr="004673B0" w:rsidRDefault="009976AF" w:rsidP="009976AF">
      <w:pPr>
        <w:pStyle w:val="ad"/>
        <w:tabs>
          <w:tab w:val="left" w:pos="426"/>
        </w:tabs>
        <w:spacing w:line="276" w:lineRule="auto"/>
        <w:ind w:firstLine="0"/>
        <w:rPr>
          <w:sz w:val="22"/>
          <w:szCs w:val="22"/>
        </w:rPr>
      </w:pPr>
      <w:r w:rsidRPr="004673B0">
        <w:rPr>
          <w:sz w:val="22"/>
          <w:szCs w:val="22"/>
        </w:rPr>
        <w:tab/>
      </w:r>
      <w:r w:rsidR="0092490B" w:rsidRPr="004673B0">
        <w:rPr>
          <w:sz w:val="22"/>
          <w:szCs w:val="22"/>
        </w:rPr>
        <w:t>Настоящий Порядок разработан с целью определения и обоснования НМЦД при осуществлении закупок с использованием конкурентных способов определения поставщиков (подрядчиков, исполнителей) и цены договора, заключаемого с единственным поставщиком (подрядчиком, исполнителем).</w:t>
      </w:r>
    </w:p>
    <w:p w:rsidR="0092490B" w:rsidRPr="004673B0" w:rsidRDefault="009976AF" w:rsidP="009976AF">
      <w:pPr>
        <w:pStyle w:val="ad"/>
        <w:tabs>
          <w:tab w:val="left" w:pos="426"/>
        </w:tabs>
        <w:spacing w:line="276" w:lineRule="auto"/>
        <w:ind w:firstLine="0"/>
        <w:rPr>
          <w:sz w:val="22"/>
          <w:szCs w:val="22"/>
        </w:rPr>
      </w:pPr>
      <w:r w:rsidRPr="004673B0">
        <w:rPr>
          <w:sz w:val="22"/>
          <w:szCs w:val="22"/>
        </w:rPr>
        <w:tab/>
      </w:r>
      <w:r w:rsidR="0092490B" w:rsidRPr="004673B0">
        <w:rPr>
          <w:sz w:val="22"/>
          <w:szCs w:val="22"/>
        </w:rPr>
        <w:t xml:space="preserve">Определение НМЦД производится при формировании ГКПЗ исходя из размера денежных средств, запланированных в Бизнес-плане Заказчика. </w:t>
      </w:r>
    </w:p>
    <w:p w:rsidR="0092490B" w:rsidRPr="004673B0" w:rsidRDefault="009976AF" w:rsidP="009976AF">
      <w:pPr>
        <w:pStyle w:val="ad"/>
        <w:tabs>
          <w:tab w:val="left" w:pos="426"/>
        </w:tabs>
        <w:spacing w:line="276" w:lineRule="auto"/>
        <w:ind w:firstLine="0"/>
        <w:rPr>
          <w:sz w:val="22"/>
          <w:szCs w:val="22"/>
        </w:rPr>
      </w:pPr>
      <w:r w:rsidRPr="004673B0">
        <w:rPr>
          <w:sz w:val="22"/>
          <w:szCs w:val="22"/>
        </w:rPr>
        <w:tab/>
      </w:r>
      <w:r w:rsidR="0092490B" w:rsidRPr="004673B0">
        <w:rPr>
          <w:sz w:val="22"/>
          <w:szCs w:val="22"/>
        </w:rPr>
        <w:t>Обоснование НМЦД, определенной на этапе подготовки к проведению закупки, подлежит документальному оформлению и включается в состав Документации о закупке и/или Извещения о закупке.</w:t>
      </w:r>
    </w:p>
    <w:p w:rsidR="0092490B" w:rsidRPr="004673B0" w:rsidRDefault="009976AF" w:rsidP="009976AF">
      <w:pPr>
        <w:pStyle w:val="ad"/>
        <w:tabs>
          <w:tab w:val="left" w:pos="426"/>
        </w:tabs>
        <w:spacing w:line="276" w:lineRule="auto"/>
        <w:ind w:firstLine="0"/>
        <w:rPr>
          <w:sz w:val="22"/>
          <w:szCs w:val="22"/>
        </w:rPr>
      </w:pPr>
      <w:r w:rsidRPr="004673B0">
        <w:rPr>
          <w:sz w:val="22"/>
          <w:szCs w:val="22"/>
        </w:rPr>
        <w:tab/>
      </w:r>
      <w:r w:rsidR="0092490B" w:rsidRPr="004673B0">
        <w:rPr>
          <w:sz w:val="22"/>
          <w:szCs w:val="22"/>
        </w:rPr>
        <w:t>НМЦД определяется и обосновывается Заказчиком посредством применения следующего метода или нескольких следующих методов:</w:t>
      </w:r>
    </w:p>
    <w:p w:rsidR="0092490B" w:rsidRPr="004673B0" w:rsidRDefault="0092490B" w:rsidP="009976AF">
      <w:pPr>
        <w:pStyle w:val="ad"/>
        <w:numPr>
          <w:ilvl w:val="0"/>
          <w:numId w:val="32"/>
        </w:numPr>
        <w:tabs>
          <w:tab w:val="left" w:pos="284"/>
          <w:tab w:val="left" w:pos="426"/>
          <w:tab w:val="left" w:pos="709"/>
        </w:tabs>
        <w:spacing w:line="276" w:lineRule="auto"/>
        <w:ind w:left="709" w:hanging="283"/>
        <w:rPr>
          <w:sz w:val="22"/>
          <w:szCs w:val="22"/>
        </w:rPr>
      </w:pPr>
      <w:r w:rsidRPr="004673B0">
        <w:rPr>
          <w:sz w:val="22"/>
          <w:szCs w:val="22"/>
        </w:rPr>
        <w:t>метод сопоставимых рыночных цен (анализ рынка);</w:t>
      </w:r>
    </w:p>
    <w:p w:rsidR="0092490B" w:rsidRPr="004673B0" w:rsidRDefault="0092490B" w:rsidP="009976AF">
      <w:pPr>
        <w:pStyle w:val="ad"/>
        <w:numPr>
          <w:ilvl w:val="0"/>
          <w:numId w:val="32"/>
        </w:numPr>
        <w:tabs>
          <w:tab w:val="left" w:pos="284"/>
          <w:tab w:val="left" w:pos="426"/>
          <w:tab w:val="left" w:pos="709"/>
        </w:tabs>
        <w:spacing w:line="276" w:lineRule="auto"/>
        <w:ind w:left="709" w:hanging="283"/>
        <w:rPr>
          <w:sz w:val="22"/>
          <w:szCs w:val="22"/>
        </w:rPr>
      </w:pPr>
      <w:r w:rsidRPr="004673B0">
        <w:rPr>
          <w:sz w:val="22"/>
          <w:szCs w:val="22"/>
        </w:rPr>
        <w:t>затратный метод;</w:t>
      </w:r>
    </w:p>
    <w:p w:rsidR="0092490B" w:rsidRPr="004673B0" w:rsidRDefault="0092490B" w:rsidP="009976AF">
      <w:pPr>
        <w:pStyle w:val="ad"/>
        <w:numPr>
          <w:ilvl w:val="0"/>
          <w:numId w:val="32"/>
        </w:numPr>
        <w:tabs>
          <w:tab w:val="left" w:pos="284"/>
          <w:tab w:val="left" w:pos="426"/>
          <w:tab w:val="left" w:pos="709"/>
        </w:tabs>
        <w:spacing w:line="276" w:lineRule="auto"/>
        <w:ind w:left="709" w:hanging="283"/>
        <w:rPr>
          <w:sz w:val="22"/>
          <w:szCs w:val="22"/>
        </w:rPr>
      </w:pPr>
      <w:r w:rsidRPr="004673B0">
        <w:rPr>
          <w:sz w:val="22"/>
          <w:szCs w:val="22"/>
        </w:rPr>
        <w:t>тарифный метод;</w:t>
      </w:r>
    </w:p>
    <w:p w:rsidR="0092490B" w:rsidRPr="004673B0" w:rsidRDefault="0092490B" w:rsidP="009976AF">
      <w:pPr>
        <w:pStyle w:val="ad"/>
        <w:numPr>
          <w:ilvl w:val="0"/>
          <w:numId w:val="32"/>
        </w:numPr>
        <w:tabs>
          <w:tab w:val="left" w:pos="284"/>
          <w:tab w:val="left" w:pos="426"/>
          <w:tab w:val="left" w:pos="709"/>
        </w:tabs>
        <w:spacing w:line="276" w:lineRule="auto"/>
        <w:ind w:left="709" w:hanging="283"/>
        <w:rPr>
          <w:sz w:val="22"/>
          <w:szCs w:val="22"/>
        </w:rPr>
      </w:pPr>
      <w:r w:rsidRPr="004673B0">
        <w:rPr>
          <w:sz w:val="22"/>
          <w:szCs w:val="22"/>
        </w:rPr>
        <w:t>проектный / сметный / проектно-сметный метод;</w:t>
      </w:r>
    </w:p>
    <w:p w:rsidR="0092490B" w:rsidRPr="004673B0" w:rsidRDefault="0092490B" w:rsidP="009976AF">
      <w:pPr>
        <w:pStyle w:val="30"/>
        <w:widowControl w:val="0"/>
        <w:numPr>
          <w:ilvl w:val="0"/>
          <w:numId w:val="32"/>
        </w:numPr>
        <w:tabs>
          <w:tab w:val="left" w:pos="0"/>
          <w:tab w:val="left" w:pos="284"/>
          <w:tab w:val="left" w:pos="426"/>
          <w:tab w:val="left" w:pos="709"/>
        </w:tabs>
        <w:spacing w:line="276" w:lineRule="auto"/>
        <w:ind w:left="709" w:hanging="283"/>
        <w:rPr>
          <w:rFonts w:ascii="Times New Roman" w:eastAsia="Times New Roman" w:hAnsi="Times New Roman"/>
          <w:sz w:val="22"/>
          <w:szCs w:val="22"/>
        </w:rPr>
      </w:pPr>
      <w:r w:rsidRPr="004673B0">
        <w:rPr>
          <w:rFonts w:ascii="Times New Roman" w:hAnsi="Times New Roman"/>
          <w:sz w:val="22"/>
          <w:szCs w:val="22"/>
        </w:rPr>
        <w:t xml:space="preserve">метод формирования цены на поставку </w:t>
      </w:r>
      <w:r w:rsidR="001448D1" w:rsidRPr="004673B0">
        <w:rPr>
          <w:rFonts w:ascii="Times New Roman" w:hAnsi="Times New Roman"/>
          <w:sz w:val="22"/>
          <w:szCs w:val="22"/>
        </w:rPr>
        <w:t>нефтепродуктов</w:t>
      </w:r>
      <w:r w:rsidRPr="004673B0">
        <w:rPr>
          <w:rFonts w:ascii="Times New Roman" w:hAnsi="Times New Roman"/>
          <w:sz w:val="22"/>
          <w:szCs w:val="22"/>
        </w:rPr>
        <w:t>.</w:t>
      </w:r>
    </w:p>
    <w:p w:rsidR="00FD47BD" w:rsidRPr="004673B0" w:rsidRDefault="00FD47BD" w:rsidP="009976AF">
      <w:pPr>
        <w:pStyle w:val="11"/>
        <w:keepNext w:val="0"/>
        <w:widowControl w:val="0"/>
        <w:numPr>
          <w:ilvl w:val="0"/>
          <w:numId w:val="14"/>
        </w:numPr>
        <w:tabs>
          <w:tab w:val="left" w:pos="284"/>
          <w:tab w:val="left" w:pos="426"/>
          <w:tab w:val="left" w:pos="2127"/>
        </w:tabs>
        <w:spacing w:before="120" w:after="0" w:line="276" w:lineRule="auto"/>
        <w:ind w:left="0" w:firstLine="0"/>
        <w:rPr>
          <w:b w:val="0"/>
          <w:sz w:val="22"/>
          <w:szCs w:val="22"/>
          <w:lang w:eastAsia="en-US"/>
        </w:rPr>
      </w:pPr>
      <w:bookmarkStart w:id="0" w:name="_Ref73364071"/>
      <w:r w:rsidRPr="004673B0">
        <w:rPr>
          <w:rFonts w:ascii="Times New Roman" w:hAnsi="Times New Roman"/>
          <w:sz w:val="22"/>
          <w:szCs w:val="22"/>
        </w:rPr>
        <w:t xml:space="preserve">Метод сопоставимых </w:t>
      </w:r>
      <w:r w:rsidRPr="004673B0">
        <w:rPr>
          <w:rFonts w:ascii="Times New Roman" w:hAnsi="Times New Roman"/>
          <w:bCs/>
          <w:sz w:val="22"/>
          <w:szCs w:val="22"/>
        </w:rPr>
        <w:t>рыночных</w:t>
      </w:r>
      <w:r w:rsidRPr="004673B0">
        <w:rPr>
          <w:rFonts w:ascii="Times New Roman" w:hAnsi="Times New Roman"/>
          <w:sz w:val="22"/>
          <w:szCs w:val="22"/>
        </w:rPr>
        <w:t xml:space="preserve"> цен (анализ рынка).</w:t>
      </w:r>
      <w:bookmarkEnd w:id="0"/>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lang w:val="x-none"/>
        </w:rPr>
      </w:pPr>
      <w:r w:rsidRPr="004673B0">
        <w:rPr>
          <w:rFonts w:eastAsia="Times New Roman" w:cs="Arial"/>
          <w:b w:val="0"/>
          <w:sz w:val="22"/>
          <w:szCs w:val="22"/>
          <w:lang w:val="x-none"/>
        </w:rPr>
        <w:t xml:space="preserve">Метод сопоставимых рыночных цен (анализ рынка) является приоритетным для определения и обоснования </w:t>
      </w:r>
      <w:r w:rsidR="00305A5C" w:rsidRPr="004673B0">
        <w:rPr>
          <w:rFonts w:eastAsia="Times New Roman" w:cs="Arial"/>
          <w:b w:val="0"/>
          <w:sz w:val="22"/>
          <w:szCs w:val="22"/>
        </w:rPr>
        <w:t>НМЦД</w:t>
      </w:r>
      <w:r w:rsidR="001D56CA" w:rsidRPr="004673B0">
        <w:rPr>
          <w:rFonts w:eastAsia="Times New Roman" w:cs="Arial"/>
          <w:b w:val="0"/>
          <w:sz w:val="22"/>
          <w:szCs w:val="22"/>
          <w:lang w:val="x-none"/>
        </w:rPr>
        <w:t xml:space="preserve"> или</w:t>
      </w:r>
      <w:r w:rsidRPr="004673B0">
        <w:rPr>
          <w:rFonts w:eastAsia="Times New Roman" w:cs="Arial"/>
          <w:b w:val="0"/>
          <w:sz w:val="22"/>
          <w:szCs w:val="22"/>
          <w:lang w:val="x-none"/>
        </w:rPr>
        <w:t xml:space="preserve"> цены договора, заключаемого с единственным поставщиком (подрядчиком, исполнителем)</w:t>
      </w:r>
      <w:r w:rsidR="00305A5C" w:rsidRPr="004673B0">
        <w:rPr>
          <w:rFonts w:eastAsia="Times New Roman" w:cs="Arial"/>
          <w:b w:val="0"/>
          <w:sz w:val="22"/>
          <w:szCs w:val="22"/>
        </w:rPr>
        <w:t xml:space="preserve"> </w:t>
      </w:r>
      <w:r w:rsidRPr="004673B0">
        <w:rPr>
          <w:rFonts w:eastAsia="Times New Roman" w:cs="Arial"/>
          <w:b w:val="0"/>
          <w:sz w:val="22"/>
          <w:szCs w:val="22"/>
          <w:lang w:val="x-none"/>
        </w:rPr>
        <w:t xml:space="preserve">и заключается в установлении </w:t>
      </w:r>
      <w:r w:rsidR="00305A5C" w:rsidRPr="004673B0">
        <w:rPr>
          <w:rFonts w:eastAsia="Times New Roman" w:cs="Arial"/>
          <w:b w:val="0"/>
          <w:sz w:val="22"/>
          <w:szCs w:val="22"/>
        </w:rPr>
        <w:t>НМЦД</w:t>
      </w:r>
      <w:r w:rsidRPr="004673B0">
        <w:rPr>
          <w:rFonts w:eastAsia="Times New Roman" w:cs="Arial"/>
          <w:b w:val="0"/>
          <w:sz w:val="22"/>
          <w:szCs w:val="22"/>
          <w:lang w:val="x-none"/>
        </w:rPr>
        <w:t xml:space="preserve"> на основании информации о рыночных ценах  идентичн</w:t>
      </w:r>
      <w:r w:rsidR="00305A5C" w:rsidRPr="004673B0">
        <w:rPr>
          <w:rFonts w:eastAsia="Times New Roman" w:cs="Arial"/>
          <w:b w:val="0"/>
          <w:sz w:val="22"/>
          <w:szCs w:val="22"/>
        </w:rPr>
        <w:t>ой Продукции</w:t>
      </w:r>
      <w:r w:rsidRPr="004673B0">
        <w:rPr>
          <w:rFonts w:eastAsia="Times New Roman" w:cs="Arial"/>
          <w:b w:val="0"/>
          <w:sz w:val="22"/>
          <w:szCs w:val="22"/>
          <w:lang w:val="x-none"/>
        </w:rPr>
        <w:t>, планируем</w:t>
      </w:r>
      <w:r w:rsidR="00305A5C" w:rsidRPr="004673B0">
        <w:rPr>
          <w:rFonts w:eastAsia="Times New Roman" w:cs="Arial"/>
          <w:b w:val="0"/>
          <w:sz w:val="22"/>
          <w:szCs w:val="22"/>
        </w:rPr>
        <w:t>ой</w:t>
      </w:r>
      <w:r w:rsidRPr="004673B0">
        <w:rPr>
          <w:rFonts w:eastAsia="Times New Roman" w:cs="Arial"/>
          <w:b w:val="0"/>
          <w:sz w:val="22"/>
          <w:szCs w:val="22"/>
          <w:lang w:val="x-none"/>
        </w:rPr>
        <w:t xml:space="preserve"> к закупкам, или при их отсутствии однородн</w:t>
      </w:r>
      <w:r w:rsidR="00305A5C" w:rsidRPr="004673B0">
        <w:rPr>
          <w:rFonts w:eastAsia="Times New Roman" w:cs="Arial"/>
          <w:b w:val="0"/>
          <w:sz w:val="22"/>
          <w:szCs w:val="22"/>
        </w:rPr>
        <w:t>ой</w:t>
      </w:r>
      <w:r w:rsidRPr="004673B0">
        <w:rPr>
          <w:rFonts w:eastAsia="Times New Roman" w:cs="Arial"/>
          <w:b w:val="0"/>
          <w:sz w:val="22"/>
          <w:szCs w:val="22"/>
          <w:lang w:val="x-none"/>
        </w:rPr>
        <w:t xml:space="preserve"> </w:t>
      </w:r>
      <w:r w:rsidR="00305A5C" w:rsidRPr="004673B0">
        <w:rPr>
          <w:rFonts w:eastAsia="Times New Roman" w:cs="Arial"/>
          <w:b w:val="0"/>
          <w:sz w:val="22"/>
          <w:szCs w:val="22"/>
        </w:rPr>
        <w:t>Продукции</w:t>
      </w:r>
      <w:r w:rsidRPr="004673B0">
        <w:rPr>
          <w:rFonts w:eastAsia="Times New Roman" w:cs="Arial"/>
          <w:b w:val="0"/>
          <w:sz w:val="22"/>
          <w:szCs w:val="22"/>
          <w:lang w:val="x-none"/>
        </w:rPr>
        <w:t>.</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Идентичными признаются:</w:t>
      </w:r>
    </w:p>
    <w:p w:rsidR="00FD47BD" w:rsidRPr="004673B0" w:rsidRDefault="00FD47BD" w:rsidP="009976AF">
      <w:pPr>
        <w:widowControl w:val="0"/>
        <w:numPr>
          <w:ilvl w:val="3"/>
          <w:numId w:val="5"/>
        </w:numPr>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D47BD" w:rsidRPr="004673B0" w:rsidRDefault="00FD47BD" w:rsidP="009976AF">
      <w:pPr>
        <w:widowControl w:val="0"/>
        <w:numPr>
          <w:ilvl w:val="3"/>
          <w:numId w:val="5"/>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Работы, услуги, обладающие одинаковыми характерными для</w:t>
      </w:r>
      <w:r w:rsidRPr="004673B0">
        <w:rPr>
          <w:rFonts w:eastAsia="Times New Roman" w:cs="Arial"/>
          <w:sz w:val="22"/>
          <w:szCs w:val="22"/>
          <w:lang w:val="en-US"/>
        </w:rPr>
        <w:t> </w:t>
      </w:r>
      <w:r w:rsidRPr="004673B0">
        <w:rPr>
          <w:rFonts w:eastAsia="Times New Roman" w:cs="Arial"/>
          <w:sz w:val="22"/>
          <w:szCs w:val="22"/>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73B0">
        <w:rPr>
          <w:rFonts w:eastAsia="Times New Roman" w:cs="Arial"/>
          <w:sz w:val="22"/>
          <w:szCs w:val="22"/>
          <w:lang w:val="en-US"/>
        </w:rPr>
        <w:t> </w:t>
      </w:r>
      <w:r w:rsidRPr="004673B0">
        <w:rPr>
          <w:rFonts w:eastAsia="Times New Roman" w:cs="Arial"/>
          <w:sz w:val="22"/>
          <w:szCs w:val="22"/>
        </w:rPr>
        <w:t>сопоставимой квалификацией.</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bookmarkStart w:id="1" w:name="_Ref114743388"/>
      <w:r w:rsidRPr="004673B0">
        <w:rPr>
          <w:rFonts w:eastAsia="Times New Roman" w:cs="Arial"/>
          <w:b w:val="0"/>
          <w:sz w:val="22"/>
          <w:szCs w:val="22"/>
        </w:rPr>
        <w:t>Однородными признаются:</w:t>
      </w:r>
      <w:bookmarkEnd w:id="1"/>
    </w:p>
    <w:p w:rsidR="00FD47BD" w:rsidRPr="004673B0" w:rsidRDefault="00FD47BD" w:rsidP="009976AF">
      <w:pPr>
        <w:widowControl w:val="0"/>
        <w:numPr>
          <w:ilvl w:val="3"/>
          <w:numId w:val="6"/>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D47BD" w:rsidRPr="004673B0" w:rsidRDefault="00FD47BD" w:rsidP="009976AF">
      <w:pPr>
        <w:widowControl w:val="0"/>
        <w:numPr>
          <w:ilvl w:val="3"/>
          <w:numId w:val="6"/>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Если предполагаем</w:t>
      </w:r>
      <w:r w:rsidR="00305A5C" w:rsidRPr="004673B0">
        <w:rPr>
          <w:rFonts w:eastAsia="Times New Roman" w:cs="Arial"/>
          <w:b w:val="0"/>
          <w:sz w:val="22"/>
          <w:szCs w:val="22"/>
        </w:rPr>
        <w:t>ая</w:t>
      </w:r>
      <w:r w:rsidRPr="004673B0">
        <w:rPr>
          <w:rFonts w:eastAsia="Times New Roman" w:cs="Arial"/>
          <w:b w:val="0"/>
          <w:sz w:val="22"/>
          <w:szCs w:val="22"/>
        </w:rPr>
        <w:t xml:space="preserve"> к закупке </w:t>
      </w:r>
      <w:r w:rsidR="00305A5C" w:rsidRPr="004673B0">
        <w:rPr>
          <w:rFonts w:eastAsia="Times New Roman" w:cs="Arial"/>
          <w:b w:val="0"/>
          <w:sz w:val="22"/>
          <w:szCs w:val="22"/>
        </w:rPr>
        <w:t>Продукция</w:t>
      </w:r>
      <w:r w:rsidRPr="004673B0">
        <w:rPr>
          <w:rFonts w:eastAsia="Times New Roman" w:cs="Arial"/>
          <w:b w:val="0"/>
          <w:sz w:val="22"/>
          <w:szCs w:val="22"/>
        </w:rPr>
        <w:t xml:space="preserve"> не</w:t>
      </w:r>
      <w:r w:rsidRPr="004673B0">
        <w:rPr>
          <w:rFonts w:eastAsia="Times New Roman" w:cs="Arial"/>
          <w:b w:val="0"/>
          <w:sz w:val="22"/>
          <w:szCs w:val="22"/>
          <w:lang w:val="en-US"/>
        </w:rPr>
        <w:t> </w:t>
      </w:r>
      <w:r w:rsidRPr="004673B0">
        <w:rPr>
          <w:rFonts w:eastAsia="Times New Roman" w:cs="Arial"/>
          <w:b w:val="0"/>
          <w:sz w:val="22"/>
          <w:szCs w:val="22"/>
        </w:rPr>
        <w:t>представлен</w:t>
      </w:r>
      <w:r w:rsidR="00305A5C" w:rsidRPr="004673B0">
        <w:rPr>
          <w:rFonts w:eastAsia="Times New Roman" w:cs="Arial"/>
          <w:b w:val="0"/>
          <w:sz w:val="22"/>
          <w:szCs w:val="22"/>
        </w:rPr>
        <w:t>а</w:t>
      </w:r>
      <w:r w:rsidRPr="004673B0">
        <w:rPr>
          <w:rFonts w:eastAsia="Times New Roman" w:cs="Arial"/>
          <w:b w:val="0"/>
          <w:sz w:val="22"/>
          <w:szCs w:val="22"/>
        </w:rPr>
        <w:t xml:space="preserve"> на соответствующем рынке и (или) данные о рыночных ценах так</w:t>
      </w:r>
      <w:r w:rsidR="00305A5C" w:rsidRPr="004673B0">
        <w:rPr>
          <w:rFonts w:eastAsia="Times New Roman" w:cs="Arial"/>
          <w:b w:val="0"/>
          <w:sz w:val="22"/>
          <w:szCs w:val="22"/>
        </w:rPr>
        <w:t>ой</w:t>
      </w:r>
      <w:r w:rsidRPr="004673B0">
        <w:rPr>
          <w:rFonts w:eastAsia="Times New Roman" w:cs="Arial"/>
          <w:b w:val="0"/>
          <w:sz w:val="22"/>
          <w:szCs w:val="22"/>
        </w:rPr>
        <w:t xml:space="preserve"> </w:t>
      </w:r>
      <w:r w:rsidR="00305A5C" w:rsidRPr="004673B0">
        <w:rPr>
          <w:rFonts w:eastAsia="Times New Roman" w:cs="Arial"/>
          <w:b w:val="0"/>
          <w:sz w:val="22"/>
          <w:szCs w:val="22"/>
        </w:rPr>
        <w:t>Продукции</w:t>
      </w:r>
      <w:r w:rsidRPr="004673B0">
        <w:rPr>
          <w:rFonts w:eastAsia="Times New Roman" w:cs="Arial"/>
          <w:b w:val="0"/>
          <w:sz w:val="22"/>
          <w:szCs w:val="22"/>
        </w:rPr>
        <w:t xml:space="preserve"> в источниках информации отсутствуют, </w:t>
      </w:r>
      <w:r w:rsidR="00305A5C" w:rsidRPr="004673B0">
        <w:rPr>
          <w:rFonts w:eastAsia="Times New Roman" w:cs="Arial"/>
          <w:b w:val="0"/>
          <w:sz w:val="22"/>
          <w:szCs w:val="22"/>
        </w:rPr>
        <w:t>НМЦД</w:t>
      </w:r>
      <w:r w:rsidRPr="004673B0">
        <w:rPr>
          <w:rFonts w:eastAsia="Times New Roman" w:cs="Arial"/>
          <w:b w:val="0"/>
          <w:sz w:val="22"/>
          <w:szCs w:val="22"/>
        </w:rPr>
        <w:t xml:space="preserve"> определяется на основе цен однородн</w:t>
      </w:r>
      <w:r w:rsidR="00186062" w:rsidRPr="004673B0">
        <w:rPr>
          <w:rFonts w:eastAsia="Times New Roman" w:cs="Arial"/>
          <w:b w:val="0"/>
          <w:sz w:val="22"/>
          <w:szCs w:val="22"/>
        </w:rPr>
        <w:t>ой</w:t>
      </w:r>
      <w:r w:rsidRPr="004673B0">
        <w:rPr>
          <w:rFonts w:eastAsia="Times New Roman" w:cs="Arial"/>
          <w:b w:val="0"/>
          <w:sz w:val="22"/>
          <w:szCs w:val="22"/>
        </w:rPr>
        <w:t xml:space="preserve"> </w:t>
      </w:r>
      <w:r w:rsidR="00186062" w:rsidRPr="004673B0">
        <w:rPr>
          <w:rFonts w:eastAsia="Times New Roman" w:cs="Arial"/>
          <w:b w:val="0"/>
          <w:sz w:val="22"/>
          <w:szCs w:val="22"/>
        </w:rPr>
        <w:t>Продукции</w:t>
      </w:r>
      <w:r w:rsidRPr="004673B0">
        <w:rPr>
          <w:rFonts w:eastAsia="Times New Roman" w:cs="Arial"/>
          <w:b w:val="0"/>
          <w:sz w:val="22"/>
          <w:szCs w:val="22"/>
        </w:rPr>
        <w:t xml:space="preserve"> с последующей корректировкой с учётом разницы в характеристиках </w:t>
      </w:r>
      <w:r w:rsidR="00186062" w:rsidRPr="004673B0">
        <w:rPr>
          <w:rFonts w:eastAsia="Times New Roman" w:cs="Arial"/>
          <w:b w:val="0"/>
          <w:sz w:val="22"/>
          <w:szCs w:val="22"/>
        </w:rPr>
        <w:t>Продукции</w:t>
      </w:r>
      <w:r w:rsidRPr="004673B0">
        <w:rPr>
          <w:rFonts w:eastAsia="Times New Roman" w:cs="Arial"/>
          <w:b w:val="0"/>
          <w:sz w:val="22"/>
          <w:szCs w:val="22"/>
        </w:rPr>
        <w:t>.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bookmarkStart w:id="2" w:name="_Ref73361568"/>
      <w:r w:rsidRPr="004673B0">
        <w:rPr>
          <w:rFonts w:eastAsia="Times New Roman" w:cs="Arial"/>
          <w:b w:val="0"/>
          <w:sz w:val="22"/>
          <w:szCs w:val="22"/>
        </w:rPr>
        <w:t xml:space="preserve">В целях получения ценовой информации в отношении </w:t>
      </w:r>
      <w:r w:rsidR="00DA3E31" w:rsidRPr="004673B0">
        <w:rPr>
          <w:rFonts w:eastAsia="Times New Roman" w:cs="Arial"/>
          <w:b w:val="0"/>
          <w:sz w:val="22"/>
          <w:szCs w:val="22"/>
        </w:rPr>
        <w:t>Продукции</w:t>
      </w:r>
      <w:r w:rsidRPr="004673B0">
        <w:rPr>
          <w:rFonts w:eastAsia="Times New Roman" w:cs="Arial"/>
          <w:b w:val="0"/>
          <w:sz w:val="22"/>
          <w:szCs w:val="22"/>
        </w:rPr>
        <w:t xml:space="preserve"> для определения </w:t>
      </w:r>
      <w:r w:rsidR="00DA3E31" w:rsidRPr="004673B0">
        <w:rPr>
          <w:rFonts w:eastAsia="Times New Roman" w:cs="Arial"/>
          <w:b w:val="0"/>
          <w:sz w:val="22"/>
          <w:szCs w:val="22"/>
        </w:rPr>
        <w:t>НМЦД</w:t>
      </w:r>
      <w:r w:rsidRPr="004673B0">
        <w:rPr>
          <w:rFonts w:eastAsia="Times New Roman" w:cs="Arial"/>
          <w:b w:val="0"/>
          <w:sz w:val="22"/>
          <w:szCs w:val="22"/>
        </w:rPr>
        <w:t xml:space="preserve"> (предмета </w:t>
      </w:r>
      <w:r w:rsidRPr="004673B0">
        <w:rPr>
          <w:rFonts w:eastAsia="Times New Roman" w:cs="Arial"/>
          <w:b w:val="0"/>
          <w:sz w:val="22"/>
          <w:szCs w:val="22"/>
        </w:rPr>
        <w:lastRenderedPageBreak/>
        <w:t>закупки) могут применяться следующие процедуры:</w:t>
      </w:r>
      <w:bookmarkEnd w:id="2"/>
    </w:p>
    <w:p w:rsidR="00FD47BD" w:rsidRPr="004673B0" w:rsidRDefault="00FD47BD" w:rsidP="009976AF">
      <w:pPr>
        <w:widowControl w:val="0"/>
        <w:numPr>
          <w:ilvl w:val="3"/>
          <w:numId w:val="3"/>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bookmarkStart w:id="3" w:name="_Ref73361564"/>
      <w:r w:rsidRPr="004673B0">
        <w:rPr>
          <w:rFonts w:eastAsia="Times New Roman" w:cs="Arial"/>
          <w:sz w:val="22"/>
          <w:szCs w:val="22"/>
        </w:rPr>
        <w:t>Размещение запросов на предоставление ценовой информации на</w:t>
      </w:r>
      <w:r w:rsidR="0067413F" w:rsidRPr="004673B0">
        <w:rPr>
          <w:rFonts w:eastAsia="Times New Roman" w:cs="Arial"/>
          <w:sz w:val="22"/>
          <w:szCs w:val="22"/>
        </w:rPr>
        <w:t xml:space="preserve"> официальном</w:t>
      </w:r>
      <w:r w:rsidRPr="004673B0">
        <w:rPr>
          <w:rFonts w:eastAsia="Times New Roman" w:cs="Arial"/>
          <w:sz w:val="22"/>
          <w:szCs w:val="22"/>
        </w:rPr>
        <w:t xml:space="preserve"> сайт</w:t>
      </w:r>
      <w:r w:rsidR="00DA3E31" w:rsidRPr="004673B0">
        <w:rPr>
          <w:rFonts w:eastAsia="Times New Roman" w:cs="Arial"/>
          <w:sz w:val="22"/>
          <w:szCs w:val="22"/>
        </w:rPr>
        <w:t>е</w:t>
      </w:r>
      <w:r w:rsidRPr="004673B0">
        <w:rPr>
          <w:rFonts w:eastAsia="Times New Roman" w:cs="Arial"/>
          <w:sz w:val="22"/>
          <w:szCs w:val="22"/>
        </w:rPr>
        <w:t xml:space="preserve"> Заказчика и/или электронных</w:t>
      </w:r>
      <w:r w:rsidR="0067413F" w:rsidRPr="004673B0">
        <w:rPr>
          <w:rFonts w:eastAsia="Times New Roman" w:cs="Arial"/>
          <w:sz w:val="22"/>
          <w:szCs w:val="22"/>
        </w:rPr>
        <w:t xml:space="preserve"> торговых</w:t>
      </w:r>
      <w:r w:rsidRPr="004673B0">
        <w:rPr>
          <w:rFonts w:eastAsia="Times New Roman" w:cs="Arial"/>
          <w:sz w:val="22"/>
          <w:szCs w:val="22"/>
        </w:rPr>
        <w:t xml:space="preserve"> площадках, направление запросов на предоставление ценовой информации заводам-изготовителям и поставщикам (подрядчикам, исполнителям), обладающим опытом поставок соответствующих товаров (выполнения работ, оказания услуг)</w:t>
      </w:r>
      <w:r w:rsidRPr="004673B0">
        <w:rPr>
          <w:rFonts w:eastAsia="Times New Roman"/>
          <w:sz w:val="22"/>
          <w:szCs w:val="22"/>
        </w:rPr>
        <w:t>.</w:t>
      </w:r>
      <w:bookmarkEnd w:id="3"/>
    </w:p>
    <w:p w:rsidR="00FD47BD" w:rsidRPr="004673B0" w:rsidRDefault="00FD47BD" w:rsidP="009976AF">
      <w:pPr>
        <w:widowControl w:val="0"/>
        <w:numPr>
          <w:ilvl w:val="3"/>
          <w:numId w:val="3"/>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Сбор и анализ общедоступной ценовой информации, к которой относится в том числе:</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 xml:space="preserve">информация о ценах </w:t>
      </w:r>
      <w:r w:rsidR="00F25048" w:rsidRPr="004673B0">
        <w:rPr>
          <w:rFonts w:eastAsia="Times New Roman" w:cs="Arial"/>
          <w:sz w:val="22"/>
          <w:szCs w:val="22"/>
        </w:rPr>
        <w:t>Продукции</w:t>
      </w:r>
      <w:r w:rsidRPr="004673B0">
        <w:rPr>
          <w:rFonts w:eastAsia="Times New Roman" w:cs="Arial"/>
          <w:sz w:val="22"/>
          <w:szCs w:val="22"/>
        </w:rPr>
        <w:t>, содержащаяся в рекламе, каталогах, описаниях товаров и в других предложениях, обращенных к</w:t>
      </w:r>
      <w:r w:rsidRPr="004673B0">
        <w:rPr>
          <w:rFonts w:eastAsia="Times New Roman" w:cs="Arial"/>
          <w:sz w:val="22"/>
          <w:szCs w:val="22"/>
          <w:lang w:val="en-US"/>
        </w:rPr>
        <w:t> </w:t>
      </w:r>
      <w:r w:rsidRPr="004673B0">
        <w:rPr>
          <w:rFonts w:eastAsia="Times New Roman" w:cs="Arial"/>
          <w:sz w:val="22"/>
          <w:szCs w:val="22"/>
        </w:rPr>
        <w:t>неопределенному кругу лиц, в том числе признаваемых в соответствии с</w:t>
      </w:r>
      <w:r w:rsidRPr="004673B0">
        <w:rPr>
          <w:rFonts w:eastAsia="Times New Roman" w:cs="Arial"/>
          <w:sz w:val="22"/>
          <w:szCs w:val="22"/>
          <w:lang w:val="en-US"/>
        </w:rPr>
        <w:t> </w:t>
      </w:r>
      <w:r w:rsidRPr="004673B0">
        <w:rPr>
          <w:rFonts w:eastAsia="Times New Roman" w:cs="Arial"/>
          <w:sz w:val="22"/>
          <w:szCs w:val="22"/>
        </w:rPr>
        <w:t>гражданским законодательством публичными офертами;</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информация о котировках на российских биржах и иностранных биржах;</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 xml:space="preserve">информация о котировках на электронных </w:t>
      </w:r>
      <w:r w:rsidR="00140562">
        <w:rPr>
          <w:rFonts w:eastAsia="Times New Roman" w:cs="Arial"/>
          <w:sz w:val="22"/>
          <w:szCs w:val="22"/>
        </w:rPr>
        <w:t xml:space="preserve">торговых </w:t>
      </w:r>
      <w:r w:rsidRPr="004673B0">
        <w:rPr>
          <w:rFonts w:eastAsia="Times New Roman" w:cs="Arial"/>
          <w:sz w:val="22"/>
          <w:szCs w:val="22"/>
        </w:rPr>
        <w:t>площадках;</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данные государственной статистической отчетности о ценах товаров (работ, услуг);</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 xml:space="preserve">информация о ценах </w:t>
      </w:r>
      <w:r w:rsidR="00F25048" w:rsidRPr="004673B0">
        <w:rPr>
          <w:rFonts w:eastAsia="Times New Roman" w:cs="Arial"/>
          <w:sz w:val="22"/>
          <w:szCs w:val="22"/>
        </w:rPr>
        <w:t>Продукции</w:t>
      </w:r>
      <w:r w:rsidRPr="004673B0">
        <w:rPr>
          <w:rFonts w:eastAsia="Times New Roman" w:cs="Arial"/>
          <w:sz w:val="22"/>
          <w:szCs w:val="22"/>
        </w:rPr>
        <w:t>, содержащаяся в официальных источниках информации уполномоченных государственных органов и</w:t>
      </w:r>
      <w:r w:rsidRPr="004673B0">
        <w:rPr>
          <w:rFonts w:eastAsia="Times New Roman" w:cs="Arial"/>
          <w:sz w:val="22"/>
          <w:szCs w:val="22"/>
          <w:lang w:val="en-US"/>
        </w:rPr>
        <w:t> </w:t>
      </w:r>
      <w:r w:rsidRPr="004673B0">
        <w:rPr>
          <w:rFonts w:eastAsia="Times New Roman" w:cs="Arial"/>
          <w:sz w:val="22"/>
          <w:szCs w:val="22"/>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информация о рыночной стоимости объектов оценки, определенная в</w:t>
      </w:r>
      <w:r w:rsidRPr="004673B0">
        <w:rPr>
          <w:rFonts w:eastAsia="Times New Roman" w:cs="Arial"/>
          <w:sz w:val="22"/>
          <w:szCs w:val="22"/>
          <w:lang w:val="en-US"/>
        </w:rPr>
        <w:t> </w:t>
      </w:r>
      <w:r w:rsidRPr="004673B0">
        <w:rPr>
          <w:rFonts w:eastAsia="Times New Roman" w:cs="Arial"/>
          <w:sz w:val="22"/>
          <w:szCs w:val="22"/>
        </w:rPr>
        <w:t>соответствии с законодательством, регулирующим оценочную деятельность в Российской Федерации;</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51595A" w:rsidRPr="004673B0">
        <w:rPr>
          <w:rFonts w:eastAsia="Times New Roman" w:cs="Arial"/>
          <w:sz w:val="22"/>
          <w:szCs w:val="22"/>
        </w:rPr>
        <w:t>З</w:t>
      </w:r>
      <w:r w:rsidRPr="004673B0">
        <w:rPr>
          <w:rFonts w:eastAsia="Times New Roman" w:cs="Arial"/>
          <w:sz w:val="22"/>
          <w:szCs w:val="22"/>
        </w:rPr>
        <w:t>аказчика, в том числе на основании договора;</w:t>
      </w:r>
    </w:p>
    <w:p w:rsidR="006A752F" w:rsidRPr="004673B0" w:rsidRDefault="006A752F"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информаци</w:t>
      </w:r>
      <w:r w:rsidR="001C2559" w:rsidRPr="004673B0">
        <w:rPr>
          <w:rFonts w:eastAsia="Times New Roman" w:cs="Arial"/>
          <w:sz w:val="22"/>
          <w:szCs w:val="22"/>
        </w:rPr>
        <w:t>я</w:t>
      </w:r>
      <w:r w:rsidRPr="004673B0">
        <w:rPr>
          <w:rFonts w:eastAsia="Times New Roman" w:cs="Arial"/>
          <w:sz w:val="22"/>
          <w:szCs w:val="22"/>
        </w:rPr>
        <w:t xml:space="preserve"> </w:t>
      </w:r>
      <w:r w:rsidR="0082266A" w:rsidRPr="004673B0">
        <w:rPr>
          <w:rFonts w:eastAsia="Times New Roman" w:cs="Arial"/>
          <w:sz w:val="22"/>
          <w:szCs w:val="22"/>
        </w:rPr>
        <w:t>АО «Санкт-Петербургская международная Товарно-сырьевая Биржа</w:t>
      </w:r>
      <w:r w:rsidR="00005A65">
        <w:rPr>
          <w:rFonts w:eastAsia="Times New Roman" w:cs="Arial"/>
          <w:sz w:val="22"/>
          <w:szCs w:val="22"/>
        </w:rPr>
        <w:t>»</w:t>
      </w:r>
      <w:r w:rsidR="0082266A" w:rsidRPr="004673B0">
        <w:rPr>
          <w:rFonts w:eastAsia="Times New Roman" w:cs="Arial"/>
          <w:sz w:val="22"/>
          <w:szCs w:val="22"/>
        </w:rPr>
        <w:t xml:space="preserve"> (далее – АО «</w:t>
      </w:r>
      <w:proofErr w:type="spellStart"/>
      <w:r w:rsidR="0082266A" w:rsidRPr="004673B0">
        <w:rPr>
          <w:rFonts w:eastAsia="Times New Roman" w:cs="Arial"/>
          <w:sz w:val="22"/>
          <w:szCs w:val="22"/>
        </w:rPr>
        <w:t>СПбМТСБ</w:t>
      </w:r>
      <w:proofErr w:type="spellEnd"/>
      <w:r w:rsidR="0082266A" w:rsidRPr="004673B0">
        <w:rPr>
          <w:rFonts w:eastAsia="Times New Roman" w:cs="Arial"/>
          <w:sz w:val="22"/>
          <w:szCs w:val="22"/>
        </w:rPr>
        <w:t>»)</w:t>
      </w:r>
      <w:r w:rsidRPr="004673B0">
        <w:rPr>
          <w:rFonts w:eastAsia="Times New Roman" w:cs="Arial"/>
          <w:sz w:val="22"/>
          <w:szCs w:val="22"/>
        </w:rPr>
        <w:t xml:space="preserve"> и данные информационного ценового агентства Аргус Рус Лимитед;</w:t>
      </w:r>
    </w:p>
    <w:p w:rsidR="00FD47BD" w:rsidRPr="004673B0" w:rsidRDefault="00FD47BD" w:rsidP="009976AF">
      <w:pPr>
        <w:widowControl w:val="0"/>
        <w:numPr>
          <w:ilvl w:val="0"/>
          <w:numId w:val="7"/>
        </w:numPr>
        <w:tabs>
          <w:tab w:val="left" w:pos="284"/>
          <w:tab w:val="left" w:pos="709"/>
        </w:tabs>
        <w:autoSpaceDE w:val="0"/>
        <w:autoSpaceDN w:val="0"/>
        <w:adjustRightInd w:val="0"/>
        <w:spacing w:line="276" w:lineRule="auto"/>
        <w:ind w:left="426" w:firstLine="0"/>
        <w:rPr>
          <w:rFonts w:eastAsia="Times New Roman" w:cs="Arial"/>
          <w:sz w:val="22"/>
          <w:szCs w:val="22"/>
        </w:rPr>
      </w:pPr>
      <w:r w:rsidRPr="004673B0">
        <w:rPr>
          <w:rFonts w:eastAsia="Times New Roman" w:cs="Arial"/>
          <w:sz w:val="22"/>
          <w:szCs w:val="22"/>
        </w:rPr>
        <w:t>иные источники информации, в том числе информация из баз данных и ценовых площадок, в которых содержится официальная информация о ценах.</w:t>
      </w:r>
    </w:p>
    <w:p w:rsidR="00FD47BD" w:rsidRPr="004673B0" w:rsidRDefault="00FD47BD" w:rsidP="009976AF">
      <w:pPr>
        <w:widowControl w:val="0"/>
        <w:numPr>
          <w:ilvl w:val="3"/>
          <w:numId w:val="3"/>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 xml:space="preserve">Поиск ценовой </w:t>
      </w:r>
      <w:r w:rsidRPr="004673B0">
        <w:rPr>
          <w:rFonts w:eastAsia="Times New Roman"/>
          <w:sz w:val="22"/>
          <w:szCs w:val="22"/>
        </w:rPr>
        <w:t>информации</w:t>
      </w:r>
      <w:r w:rsidRPr="004673B0">
        <w:rPr>
          <w:rFonts w:eastAsia="Times New Roman" w:cs="Arial"/>
          <w:sz w:val="22"/>
          <w:szCs w:val="22"/>
        </w:rPr>
        <w:t xml:space="preserve"> в реестре контрактов, реестре договоров, </w:t>
      </w:r>
      <w:r w:rsidRPr="004673B0">
        <w:rPr>
          <w:rFonts w:eastAsia="Times New Roman"/>
          <w:sz w:val="22"/>
          <w:szCs w:val="22"/>
        </w:rPr>
        <w:t>предусмотренных</w:t>
      </w:r>
      <w:r w:rsidRPr="004673B0">
        <w:rPr>
          <w:rFonts w:eastAsia="Times New Roman" w:cs="Arial"/>
          <w:sz w:val="22"/>
          <w:szCs w:val="22"/>
        </w:rPr>
        <w:t xml:space="preserve"> </w:t>
      </w:r>
      <w:r w:rsidR="002E4C4E" w:rsidRPr="004673B0">
        <w:rPr>
          <w:rFonts w:eastAsia="Times New Roman" w:cs="Arial"/>
          <w:sz w:val="22"/>
          <w:szCs w:val="22"/>
        </w:rPr>
        <w:t>Законом</w:t>
      </w:r>
      <w:r w:rsidRPr="004673B0">
        <w:rPr>
          <w:rFonts w:eastAsia="Times New Roman" w:cs="Arial"/>
          <w:sz w:val="22"/>
          <w:szCs w:val="22"/>
        </w:rPr>
        <w:t xml:space="preserve"> № 44-ФЗ</w:t>
      </w:r>
      <w:r w:rsidR="006E0721" w:rsidRPr="004673B0">
        <w:rPr>
          <w:rFonts w:eastAsia="Times New Roman" w:cs="Arial"/>
          <w:sz w:val="22"/>
          <w:szCs w:val="22"/>
        </w:rPr>
        <w:t xml:space="preserve"> и</w:t>
      </w:r>
      <w:r w:rsidRPr="004673B0">
        <w:rPr>
          <w:rFonts w:eastAsia="Times New Roman" w:cs="Arial"/>
          <w:sz w:val="22"/>
          <w:szCs w:val="22"/>
        </w:rPr>
        <w:t> </w:t>
      </w:r>
      <w:r w:rsidR="002E4C4E" w:rsidRPr="004673B0">
        <w:rPr>
          <w:rFonts w:eastAsia="Times New Roman" w:cs="Arial"/>
          <w:sz w:val="22"/>
          <w:szCs w:val="22"/>
        </w:rPr>
        <w:t xml:space="preserve">Законом </w:t>
      </w:r>
      <w:r w:rsidRPr="004673B0">
        <w:rPr>
          <w:rFonts w:eastAsia="Times New Roman" w:cs="Arial"/>
          <w:sz w:val="22"/>
          <w:szCs w:val="22"/>
        </w:rPr>
        <w:t>№ 223-ФЗ. При этом в</w:t>
      </w:r>
      <w:r w:rsidRPr="004673B0">
        <w:rPr>
          <w:rFonts w:eastAsia="Times New Roman" w:cs="Arial"/>
          <w:sz w:val="22"/>
          <w:szCs w:val="22"/>
          <w:lang w:val="en-US"/>
        </w:rPr>
        <w:t> </w:t>
      </w:r>
      <w:r w:rsidRPr="004673B0">
        <w:rPr>
          <w:rFonts w:eastAsia="Times New Roman" w:cs="Arial"/>
          <w:sz w:val="22"/>
          <w:szCs w:val="22"/>
        </w:rPr>
        <w:t xml:space="preserve">расчет принимается информация о </w:t>
      </w:r>
      <w:r w:rsidR="00F25048" w:rsidRPr="004673B0">
        <w:rPr>
          <w:rFonts w:eastAsia="Times New Roman" w:cs="Arial"/>
          <w:sz w:val="22"/>
          <w:szCs w:val="22"/>
        </w:rPr>
        <w:t>Продукции</w:t>
      </w:r>
      <w:r w:rsidRPr="004673B0">
        <w:rPr>
          <w:rFonts w:eastAsia="Times New Roman" w:cs="Arial"/>
          <w:sz w:val="22"/>
          <w:szCs w:val="22"/>
        </w:rPr>
        <w:t>, содержащаяся в контрактах (договорах), которые исполнены и по которым не</w:t>
      </w:r>
      <w:r w:rsidRPr="004673B0">
        <w:rPr>
          <w:rFonts w:eastAsia="Times New Roman"/>
          <w:sz w:val="22"/>
          <w:szCs w:val="22"/>
        </w:rPr>
        <w:t xml:space="preserve"> </w:t>
      </w:r>
      <w:r w:rsidRPr="004673B0">
        <w:rPr>
          <w:rFonts w:eastAsia="Times New Roman" w:cs="Arial"/>
          <w:sz w:val="22"/>
          <w:szCs w:val="22"/>
        </w:rPr>
        <w:t>взыскивались неустойки (штрафы, пени) в связи с неисполнением или</w:t>
      </w:r>
      <w:r w:rsidRPr="004673B0">
        <w:rPr>
          <w:rFonts w:eastAsia="Times New Roman"/>
          <w:sz w:val="22"/>
          <w:szCs w:val="22"/>
        </w:rPr>
        <w:t xml:space="preserve"> </w:t>
      </w:r>
      <w:r w:rsidRPr="004673B0">
        <w:rPr>
          <w:rFonts w:eastAsia="Times New Roman" w:cs="Arial"/>
          <w:sz w:val="22"/>
          <w:szCs w:val="22"/>
        </w:rPr>
        <w:t>ненадлежащим исполнением обязательств, предусмотренных этими контрактами (договорами), в течение последних 3 (трех) лет.</w:t>
      </w:r>
    </w:p>
    <w:p w:rsidR="00FD47BD" w:rsidRPr="004673B0" w:rsidRDefault="00FD47BD" w:rsidP="009976AF">
      <w:pPr>
        <w:widowControl w:val="0"/>
        <w:numPr>
          <w:ilvl w:val="3"/>
          <w:numId w:val="3"/>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Сбор и анализ цен на идентичн</w:t>
      </w:r>
      <w:r w:rsidR="00F25048" w:rsidRPr="004673B0">
        <w:rPr>
          <w:rFonts w:eastAsia="Times New Roman" w:cs="Arial"/>
          <w:sz w:val="22"/>
          <w:szCs w:val="22"/>
        </w:rPr>
        <w:t>ую</w:t>
      </w:r>
      <w:r w:rsidRPr="004673B0">
        <w:rPr>
          <w:rFonts w:eastAsia="Times New Roman" w:cs="Arial"/>
          <w:sz w:val="22"/>
          <w:szCs w:val="22"/>
        </w:rPr>
        <w:t xml:space="preserve"> (однородн</w:t>
      </w:r>
      <w:r w:rsidR="00F25048" w:rsidRPr="004673B0">
        <w:rPr>
          <w:rFonts w:eastAsia="Times New Roman" w:cs="Arial"/>
          <w:sz w:val="22"/>
          <w:szCs w:val="22"/>
        </w:rPr>
        <w:t>ую</w:t>
      </w:r>
      <w:r w:rsidRPr="004673B0">
        <w:rPr>
          <w:rFonts w:eastAsia="Times New Roman" w:cs="Arial"/>
          <w:sz w:val="22"/>
          <w:szCs w:val="22"/>
        </w:rPr>
        <w:t xml:space="preserve">) </w:t>
      </w:r>
      <w:r w:rsidR="00F25048" w:rsidRPr="004673B0">
        <w:rPr>
          <w:rFonts w:eastAsia="Times New Roman" w:cs="Arial"/>
          <w:sz w:val="22"/>
          <w:szCs w:val="22"/>
        </w:rPr>
        <w:t>Продукцию</w:t>
      </w:r>
      <w:r w:rsidRPr="004673B0">
        <w:rPr>
          <w:rFonts w:eastAsia="Times New Roman" w:cs="Arial"/>
          <w:sz w:val="22"/>
          <w:szCs w:val="22"/>
        </w:rPr>
        <w:t>, из ранее совершенных сделок (договоров, соглашений, счетов-фактур) Заказчика.</w:t>
      </w:r>
    </w:p>
    <w:p w:rsidR="00FD47BD" w:rsidRPr="004673B0" w:rsidRDefault="00FD47BD" w:rsidP="009976AF">
      <w:pPr>
        <w:widowControl w:val="0"/>
        <w:numPr>
          <w:ilvl w:val="3"/>
          <w:numId w:val="3"/>
        </w:numPr>
        <w:tabs>
          <w:tab w:val="left" w:pos="284"/>
          <w:tab w:val="left" w:pos="426"/>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Сбор и анализ цен на идентичн</w:t>
      </w:r>
      <w:r w:rsidR="00F25048" w:rsidRPr="004673B0">
        <w:rPr>
          <w:rFonts w:eastAsia="Times New Roman" w:cs="Arial"/>
          <w:sz w:val="22"/>
          <w:szCs w:val="22"/>
        </w:rPr>
        <w:t>ую</w:t>
      </w:r>
      <w:r w:rsidRPr="004673B0">
        <w:rPr>
          <w:rFonts w:eastAsia="Times New Roman" w:cs="Arial"/>
          <w:sz w:val="22"/>
          <w:szCs w:val="22"/>
        </w:rPr>
        <w:t xml:space="preserve"> (однородн</w:t>
      </w:r>
      <w:r w:rsidR="00F25048" w:rsidRPr="004673B0">
        <w:rPr>
          <w:rFonts w:eastAsia="Times New Roman" w:cs="Arial"/>
          <w:sz w:val="22"/>
          <w:szCs w:val="22"/>
        </w:rPr>
        <w:t>ую</w:t>
      </w:r>
      <w:r w:rsidRPr="004673B0">
        <w:rPr>
          <w:rFonts w:eastAsia="Times New Roman" w:cs="Arial"/>
          <w:sz w:val="22"/>
          <w:szCs w:val="22"/>
        </w:rPr>
        <w:t xml:space="preserve">) </w:t>
      </w:r>
      <w:r w:rsidR="00F25048" w:rsidRPr="004673B0">
        <w:rPr>
          <w:rFonts w:eastAsia="Times New Roman" w:cs="Arial"/>
          <w:sz w:val="22"/>
          <w:szCs w:val="22"/>
        </w:rPr>
        <w:t>Продукцию</w:t>
      </w:r>
      <w:r w:rsidRPr="004673B0">
        <w:rPr>
          <w:rFonts w:eastAsia="Times New Roman" w:cs="Arial"/>
          <w:sz w:val="22"/>
          <w:szCs w:val="22"/>
        </w:rPr>
        <w:t>, представленн</w:t>
      </w:r>
      <w:r w:rsidR="00F25048" w:rsidRPr="004673B0">
        <w:rPr>
          <w:rFonts w:eastAsia="Times New Roman" w:cs="Arial"/>
          <w:sz w:val="22"/>
          <w:szCs w:val="22"/>
        </w:rPr>
        <w:t>ую</w:t>
      </w:r>
      <w:r w:rsidRPr="004673B0">
        <w:rPr>
          <w:rFonts w:eastAsia="Times New Roman" w:cs="Arial"/>
          <w:sz w:val="22"/>
          <w:szCs w:val="22"/>
        </w:rPr>
        <w:t xml:space="preserve"> в предложениях </w:t>
      </w:r>
      <w:r w:rsidR="00F25048" w:rsidRPr="004673B0">
        <w:rPr>
          <w:rFonts w:eastAsia="Times New Roman" w:cs="Arial"/>
          <w:sz w:val="22"/>
          <w:szCs w:val="22"/>
        </w:rPr>
        <w:t>У</w:t>
      </w:r>
      <w:r w:rsidRPr="004673B0">
        <w:rPr>
          <w:rFonts w:eastAsia="Times New Roman" w:cs="Arial"/>
          <w:sz w:val="22"/>
          <w:szCs w:val="22"/>
        </w:rPr>
        <w:t>частников закупок.</w:t>
      </w:r>
    </w:p>
    <w:p w:rsidR="00FD47BD" w:rsidRPr="004673B0" w:rsidRDefault="00FD47BD" w:rsidP="0067413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Запрос </w:t>
      </w:r>
      <w:r w:rsidR="0067413F" w:rsidRPr="004673B0">
        <w:rPr>
          <w:rFonts w:eastAsia="Times New Roman" w:cs="Arial"/>
          <w:b w:val="0"/>
          <w:sz w:val="22"/>
          <w:szCs w:val="22"/>
        </w:rPr>
        <w:t xml:space="preserve">на предоставление ценовой информации (коммерческого предложения) </w:t>
      </w:r>
      <w:r w:rsidR="0067413F" w:rsidRPr="004673B0">
        <w:rPr>
          <w:rFonts w:eastAsia="Times New Roman"/>
          <w:b w:val="0"/>
          <w:sz w:val="22"/>
          <w:szCs w:val="22"/>
        </w:rPr>
        <w:t xml:space="preserve">оформляется </w:t>
      </w:r>
      <w:r w:rsidR="00B64FFB" w:rsidRPr="004673B0">
        <w:rPr>
          <w:rFonts w:eastAsia="Times New Roman"/>
          <w:b w:val="0"/>
          <w:sz w:val="22"/>
          <w:szCs w:val="22"/>
        </w:rPr>
        <w:t>по форме</w:t>
      </w:r>
      <w:r w:rsidR="0067413F" w:rsidRPr="004673B0">
        <w:rPr>
          <w:rFonts w:eastAsia="Times New Roman"/>
          <w:b w:val="0"/>
          <w:sz w:val="22"/>
          <w:szCs w:val="22"/>
        </w:rPr>
        <w:t xml:space="preserve"> </w:t>
      </w:r>
      <w:r w:rsidR="0067413F" w:rsidRPr="004673B0">
        <w:rPr>
          <w:rFonts w:eastAsia="Times New Roman"/>
          <w:b w:val="0"/>
          <w:sz w:val="22"/>
          <w:szCs w:val="22"/>
        </w:rPr>
        <w:fldChar w:fldCharType="begin"/>
      </w:r>
      <w:r w:rsidR="0067413F" w:rsidRPr="004673B0">
        <w:rPr>
          <w:rFonts w:eastAsia="Times New Roman"/>
          <w:b w:val="0"/>
          <w:sz w:val="22"/>
          <w:szCs w:val="22"/>
        </w:rPr>
        <w:instrText xml:space="preserve"> REF _Ref113375530 \h </w:instrText>
      </w:r>
      <w:r w:rsidR="0067413F" w:rsidRPr="004673B0">
        <w:rPr>
          <w:rFonts w:eastAsia="Times New Roman"/>
          <w:b w:val="0"/>
          <w:sz w:val="22"/>
          <w:szCs w:val="22"/>
        </w:rPr>
      </w:r>
      <w:r w:rsidR="0067413F" w:rsidRPr="004673B0">
        <w:rPr>
          <w:rFonts w:eastAsia="Times New Roman"/>
          <w:b w:val="0"/>
          <w:sz w:val="22"/>
          <w:szCs w:val="22"/>
        </w:rPr>
        <w:fldChar w:fldCharType="separate"/>
      </w:r>
      <w:r w:rsidR="00A4218B" w:rsidRPr="004673B0">
        <w:rPr>
          <w:rFonts w:eastAsia="Times New Roman"/>
          <w:b w:val="0"/>
          <w:sz w:val="22"/>
          <w:szCs w:val="22"/>
        </w:rPr>
        <w:t>Приложение 1</w:t>
      </w:r>
      <w:r w:rsidR="0067413F" w:rsidRPr="004673B0">
        <w:rPr>
          <w:rFonts w:eastAsia="Times New Roman"/>
          <w:b w:val="0"/>
          <w:sz w:val="22"/>
          <w:szCs w:val="22"/>
        </w:rPr>
        <w:fldChar w:fldCharType="end"/>
      </w:r>
      <w:r w:rsidR="0067413F" w:rsidRPr="004673B0">
        <w:rPr>
          <w:rFonts w:eastAsia="Times New Roman"/>
          <w:b w:val="0"/>
          <w:sz w:val="22"/>
          <w:szCs w:val="22"/>
        </w:rPr>
        <w:t xml:space="preserve"> (</w:t>
      </w:r>
      <w:r w:rsidR="0067413F" w:rsidRPr="004673B0">
        <w:rPr>
          <w:rFonts w:eastAsia="Times New Roman" w:cs="Arial"/>
          <w:b w:val="0"/>
          <w:sz w:val="22"/>
          <w:szCs w:val="22"/>
        </w:rPr>
        <w:t>на выполнение работ/оказания услуг)</w:t>
      </w:r>
      <w:r w:rsidR="0067413F" w:rsidRPr="004673B0">
        <w:rPr>
          <w:rFonts w:eastAsia="Times New Roman"/>
          <w:b w:val="0"/>
          <w:sz w:val="22"/>
          <w:szCs w:val="22"/>
        </w:rPr>
        <w:t xml:space="preserve"> и</w:t>
      </w:r>
      <w:r w:rsidR="00390A87" w:rsidRPr="004673B0">
        <w:rPr>
          <w:rFonts w:eastAsia="Times New Roman"/>
          <w:b w:val="0"/>
          <w:sz w:val="22"/>
          <w:szCs w:val="22"/>
        </w:rPr>
        <w:t xml:space="preserve"> </w:t>
      </w:r>
      <w:r w:rsidR="0067413F" w:rsidRPr="004673B0">
        <w:rPr>
          <w:rFonts w:eastAsia="Times New Roman"/>
          <w:b w:val="0"/>
          <w:sz w:val="22"/>
          <w:szCs w:val="22"/>
        </w:rPr>
        <w:fldChar w:fldCharType="begin"/>
      </w:r>
      <w:r w:rsidR="0067413F" w:rsidRPr="004673B0">
        <w:rPr>
          <w:rFonts w:eastAsia="Times New Roman"/>
          <w:b w:val="0"/>
          <w:sz w:val="22"/>
          <w:szCs w:val="22"/>
        </w:rPr>
        <w:instrText xml:space="preserve"> REF _Ref114740738 \h </w:instrText>
      </w:r>
      <w:r w:rsidR="0067413F" w:rsidRPr="004673B0">
        <w:rPr>
          <w:rFonts w:eastAsia="Times New Roman"/>
          <w:b w:val="0"/>
          <w:sz w:val="22"/>
          <w:szCs w:val="22"/>
        </w:rPr>
      </w:r>
      <w:r w:rsidR="0067413F" w:rsidRPr="004673B0">
        <w:rPr>
          <w:rFonts w:eastAsia="Times New Roman"/>
          <w:b w:val="0"/>
          <w:sz w:val="22"/>
          <w:szCs w:val="22"/>
        </w:rPr>
        <w:fldChar w:fldCharType="separate"/>
      </w:r>
      <w:r w:rsidR="00A4218B" w:rsidRPr="004673B0">
        <w:rPr>
          <w:rFonts w:eastAsia="Times New Roman"/>
          <w:b w:val="0"/>
          <w:sz w:val="22"/>
          <w:szCs w:val="22"/>
        </w:rPr>
        <w:t>Приложение 1.1</w:t>
      </w:r>
      <w:r w:rsidR="0067413F" w:rsidRPr="004673B0">
        <w:rPr>
          <w:rFonts w:eastAsia="Times New Roman"/>
          <w:b w:val="0"/>
          <w:sz w:val="22"/>
          <w:szCs w:val="22"/>
        </w:rPr>
        <w:fldChar w:fldCharType="end"/>
      </w:r>
      <w:r w:rsidR="0067413F" w:rsidRPr="004673B0">
        <w:rPr>
          <w:rFonts w:eastAsia="Times New Roman"/>
          <w:b w:val="0"/>
          <w:sz w:val="22"/>
          <w:szCs w:val="22"/>
        </w:rPr>
        <w:t xml:space="preserve"> (на поставку товара)  </w:t>
      </w:r>
      <w:r w:rsidR="00B64FFB" w:rsidRPr="004673B0">
        <w:rPr>
          <w:rFonts w:eastAsia="Times New Roman"/>
          <w:b w:val="0"/>
          <w:sz w:val="22"/>
          <w:szCs w:val="22"/>
        </w:rPr>
        <w:t xml:space="preserve">к настоящему Порядку и </w:t>
      </w:r>
      <w:r w:rsidRPr="004673B0">
        <w:rPr>
          <w:rFonts w:eastAsia="Times New Roman"/>
          <w:b w:val="0"/>
          <w:sz w:val="22"/>
          <w:szCs w:val="22"/>
        </w:rPr>
        <w:t>содержит</w:t>
      </w:r>
      <w:r w:rsidRPr="004673B0">
        <w:rPr>
          <w:rFonts w:eastAsia="Times New Roman" w:cs="Arial"/>
          <w:b w:val="0"/>
          <w:sz w:val="22"/>
          <w:szCs w:val="22"/>
        </w:rPr>
        <w:t>:</w:t>
      </w:r>
    </w:p>
    <w:p w:rsidR="00FD47BD" w:rsidRPr="004673B0" w:rsidRDefault="00FD47BD" w:rsidP="0067413F">
      <w:pPr>
        <w:widowControl w:val="0"/>
        <w:numPr>
          <w:ilvl w:val="3"/>
          <w:numId w:val="8"/>
        </w:numPr>
        <w:tabs>
          <w:tab w:val="left" w:pos="284"/>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Подробное описание предмета закупки, включая указание единицы измерения, количества товара (объема работы, услуги).</w:t>
      </w:r>
    </w:p>
    <w:p w:rsidR="00FD47BD" w:rsidRPr="004673B0" w:rsidRDefault="00FD47BD" w:rsidP="0067413F">
      <w:pPr>
        <w:widowControl w:val="0"/>
        <w:numPr>
          <w:ilvl w:val="3"/>
          <w:numId w:val="8"/>
        </w:numPr>
        <w:tabs>
          <w:tab w:val="left" w:pos="284"/>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 xml:space="preserve">Перечень сведений, необходимых для определения идентичности или однородности </w:t>
      </w:r>
      <w:r w:rsidR="000C0FE7" w:rsidRPr="004673B0">
        <w:rPr>
          <w:rFonts w:eastAsia="Times New Roman" w:cs="Arial"/>
          <w:sz w:val="22"/>
          <w:szCs w:val="22"/>
        </w:rPr>
        <w:t>Продукции</w:t>
      </w:r>
      <w:r w:rsidRPr="004673B0">
        <w:rPr>
          <w:rFonts w:eastAsia="Times New Roman" w:cs="Arial"/>
          <w:sz w:val="22"/>
          <w:szCs w:val="22"/>
        </w:rPr>
        <w:t>, предлагаем</w:t>
      </w:r>
      <w:r w:rsidR="000C0FE7" w:rsidRPr="004673B0">
        <w:rPr>
          <w:rFonts w:eastAsia="Times New Roman" w:cs="Arial"/>
          <w:sz w:val="22"/>
          <w:szCs w:val="22"/>
        </w:rPr>
        <w:t>ой</w:t>
      </w:r>
      <w:r w:rsidRPr="004673B0">
        <w:rPr>
          <w:rFonts w:eastAsia="Times New Roman" w:cs="Arial"/>
          <w:sz w:val="22"/>
          <w:szCs w:val="22"/>
        </w:rPr>
        <w:t xml:space="preserve"> поставщиком (подрядчиком, исполнителем).</w:t>
      </w:r>
    </w:p>
    <w:p w:rsidR="00FD47BD" w:rsidRPr="004673B0" w:rsidRDefault="00FD47BD" w:rsidP="0067413F">
      <w:pPr>
        <w:widowControl w:val="0"/>
        <w:numPr>
          <w:ilvl w:val="3"/>
          <w:numId w:val="8"/>
        </w:numPr>
        <w:tabs>
          <w:tab w:val="left" w:pos="284"/>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Сроки предоставления ценовой информации.</w:t>
      </w:r>
    </w:p>
    <w:p w:rsidR="00FD47BD" w:rsidRPr="004673B0" w:rsidRDefault="00FD47BD" w:rsidP="0067413F">
      <w:pPr>
        <w:widowControl w:val="0"/>
        <w:numPr>
          <w:ilvl w:val="3"/>
          <w:numId w:val="8"/>
        </w:numPr>
        <w:tabs>
          <w:tab w:val="left" w:pos="284"/>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FD47BD" w:rsidRPr="004673B0" w:rsidRDefault="00FD47BD" w:rsidP="0067413F">
      <w:pPr>
        <w:widowControl w:val="0"/>
        <w:numPr>
          <w:ilvl w:val="3"/>
          <w:numId w:val="8"/>
        </w:numPr>
        <w:tabs>
          <w:tab w:val="left" w:pos="284"/>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FD47BD" w:rsidRPr="004673B0" w:rsidRDefault="00FD47BD" w:rsidP="0067413F">
      <w:pPr>
        <w:widowControl w:val="0"/>
        <w:numPr>
          <w:ilvl w:val="3"/>
          <w:numId w:val="8"/>
        </w:numPr>
        <w:tabs>
          <w:tab w:val="left" w:pos="284"/>
          <w:tab w:val="left" w:pos="709"/>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Планируемые сроки и место поставки товаров (выполнения работ, оказания услуг).</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Для определения </w:t>
      </w:r>
      <w:r w:rsidR="00186062" w:rsidRPr="004673B0">
        <w:rPr>
          <w:rFonts w:eastAsia="Times New Roman" w:cs="Arial"/>
          <w:b w:val="0"/>
          <w:sz w:val="22"/>
          <w:szCs w:val="22"/>
        </w:rPr>
        <w:t xml:space="preserve">НМЦД </w:t>
      </w:r>
      <w:r w:rsidRPr="004673B0">
        <w:rPr>
          <w:rFonts w:eastAsia="Times New Roman" w:cs="Arial"/>
          <w:b w:val="0"/>
          <w:sz w:val="22"/>
          <w:szCs w:val="22"/>
        </w:rPr>
        <w:t xml:space="preserve">не используется информация о цене </w:t>
      </w:r>
      <w:r w:rsidR="00186062" w:rsidRPr="004673B0">
        <w:rPr>
          <w:rFonts w:eastAsia="Times New Roman" w:cs="Arial"/>
          <w:b w:val="0"/>
          <w:sz w:val="22"/>
          <w:szCs w:val="22"/>
        </w:rPr>
        <w:t>Продукции</w:t>
      </w:r>
      <w:r w:rsidRPr="004673B0">
        <w:rPr>
          <w:rFonts w:eastAsia="Times New Roman" w:cs="Arial"/>
          <w:b w:val="0"/>
          <w:sz w:val="22"/>
          <w:szCs w:val="22"/>
        </w:rPr>
        <w:t>:</w:t>
      </w:r>
    </w:p>
    <w:p w:rsidR="00FD47BD" w:rsidRPr="004673B0" w:rsidRDefault="00084C48" w:rsidP="00EC0388">
      <w:pPr>
        <w:pStyle w:val="a6"/>
        <w:numPr>
          <w:ilvl w:val="3"/>
          <w:numId w:val="9"/>
        </w:numPr>
        <w:tabs>
          <w:tab w:val="left" w:pos="709"/>
        </w:tabs>
        <w:spacing w:line="240" w:lineRule="auto"/>
        <w:ind w:left="0" w:firstLine="426"/>
        <w:rPr>
          <w:rFonts w:eastAsia="Times New Roman" w:cs="Arial"/>
          <w:sz w:val="22"/>
          <w:szCs w:val="22"/>
        </w:rPr>
      </w:pPr>
      <w:r w:rsidRPr="004673B0">
        <w:rPr>
          <w:rFonts w:eastAsia="Times New Roman" w:cs="Arial"/>
          <w:sz w:val="22"/>
          <w:szCs w:val="22"/>
        </w:rPr>
        <w:t>предоставленная поставщиками (подрядчиками, исполнителями)</w:t>
      </w:r>
      <w:r w:rsidR="00422F8D" w:rsidRPr="004673B0">
        <w:rPr>
          <w:rFonts w:eastAsia="Times New Roman" w:cs="Arial"/>
          <w:sz w:val="22"/>
          <w:szCs w:val="22"/>
        </w:rPr>
        <w:t>,</w:t>
      </w:r>
      <w:r w:rsidR="00AE6693" w:rsidRPr="004673B0">
        <w:rPr>
          <w:rFonts w:eastAsia="Times New Roman" w:cs="Arial"/>
          <w:sz w:val="22"/>
          <w:szCs w:val="22"/>
        </w:rPr>
        <w:t xml:space="preserve"> сведения</w:t>
      </w:r>
      <w:r w:rsidR="00FD47BD" w:rsidRPr="004673B0">
        <w:rPr>
          <w:rFonts w:eastAsia="Times New Roman" w:cs="Arial"/>
          <w:sz w:val="22"/>
          <w:szCs w:val="22"/>
        </w:rPr>
        <w:t xml:space="preserve"> </w:t>
      </w:r>
      <w:r w:rsidR="00AE6693" w:rsidRPr="004673B0">
        <w:rPr>
          <w:rFonts w:eastAsia="Times New Roman" w:cs="Arial"/>
          <w:sz w:val="22"/>
          <w:szCs w:val="22"/>
        </w:rPr>
        <w:t xml:space="preserve">о </w:t>
      </w:r>
      <w:r w:rsidR="00FD47BD" w:rsidRPr="004673B0">
        <w:rPr>
          <w:rFonts w:eastAsia="Times New Roman" w:cs="Arial"/>
          <w:sz w:val="22"/>
          <w:szCs w:val="22"/>
        </w:rPr>
        <w:t>котор</w:t>
      </w:r>
      <w:r w:rsidR="00AE6693" w:rsidRPr="004673B0">
        <w:rPr>
          <w:rFonts w:eastAsia="Times New Roman" w:cs="Arial"/>
          <w:sz w:val="22"/>
          <w:szCs w:val="22"/>
        </w:rPr>
        <w:t>ых</w:t>
      </w:r>
      <w:r w:rsidR="00FD47BD" w:rsidRPr="004673B0">
        <w:rPr>
          <w:rFonts w:eastAsia="Times New Roman" w:cs="Arial"/>
          <w:sz w:val="22"/>
          <w:szCs w:val="22"/>
        </w:rPr>
        <w:t xml:space="preserve"> включены в реестр недобросовестных поставщиков</w:t>
      </w:r>
      <w:r w:rsidR="00AE6693" w:rsidRPr="004673B0">
        <w:rPr>
          <w:rFonts w:eastAsia="Times New Roman" w:cs="Arial"/>
          <w:sz w:val="22"/>
          <w:szCs w:val="22"/>
        </w:rPr>
        <w:t xml:space="preserve"> в соответс</w:t>
      </w:r>
      <w:r w:rsidR="00EC0388" w:rsidRPr="004673B0">
        <w:rPr>
          <w:rFonts w:eastAsia="Times New Roman" w:cs="Arial"/>
          <w:sz w:val="22"/>
          <w:szCs w:val="22"/>
        </w:rPr>
        <w:t>твии со статьей 5 Закона №</w:t>
      </w:r>
      <w:r w:rsidR="00434106">
        <w:rPr>
          <w:rFonts w:eastAsia="Times New Roman" w:cs="Arial"/>
          <w:sz w:val="22"/>
          <w:szCs w:val="22"/>
        </w:rPr>
        <w:t xml:space="preserve"> </w:t>
      </w:r>
      <w:r w:rsidR="00EC0388" w:rsidRPr="004673B0">
        <w:rPr>
          <w:rFonts w:eastAsia="Times New Roman" w:cs="Arial"/>
          <w:sz w:val="22"/>
          <w:szCs w:val="22"/>
        </w:rPr>
        <w:t>223-ФЗ</w:t>
      </w:r>
      <w:r w:rsidR="002E4C4E" w:rsidRPr="004673B0">
        <w:rPr>
          <w:rFonts w:eastAsia="Times New Roman" w:cs="Arial"/>
          <w:sz w:val="22"/>
          <w:szCs w:val="22"/>
        </w:rPr>
        <w:t>;</w:t>
      </w:r>
    </w:p>
    <w:p w:rsidR="00FD47BD" w:rsidRPr="004673B0" w:rsidRDefault="002E4C4E" w:rsidP="00EC0388">
      <w:pPr>
        <w:widowControl w:val="0"/>
        <w:numPr>
          <w:ilvl w:val="3"/>
          <w:numId w:val="9"/>
        </w:numPr>
        <w:tabs>
          <w:tab w:val="left" w:pos="426"/>
          <w:tab w:val="left" w:pos="709"/>
          <w:tab w:val="left" w:pos="1134"/>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п</w:t>
      </w:r>
      <w:r w:rsidR="00FD47BD" w:rsidRPr="004673B0">
        <w:rPr>
          <w:rFonts w:eastAsia="Times New Roman" w:cs="Arial"/>
          <w:sz w:val="22"/>
          <w:szCs w:val="22"/>
        </w:rPr>
        <w:t>олученная из анонимных источников</w:t>
      </w:r>
      <w:r w:rsidRPr="004673B0">
        <w:rPr>
          <w:rFonts w:eastAsia="Times New Roman" w:cs="Arial"/>
          <w:sz w:val="22"/>
          <w:szCs w:val="22"/>
        </w:rPr>
        <w:t>;</w:t>
      </w:r>
    </w:p>
    <w:p w:rsidR="00FD47BD" w:rsidRPr="004673B0" w:rsidRDefault="002E4C4E" w:rsidP="00EC0388">
      <w:pPr>
        <w:widowControl w:val="0"/>
        <w:numPr>
          <w:ilvl w:val="3"/>
          <w:numId w:val="9"/>
        </w:numPr>
        <w:tabs>
          <w:tab w:val="left" w:pos="426"/>
          <w:tab w:val="left" w:pos="709"/>
          <w:tab w:val="left" w:pos="1134"/>
        </w:tabs>
        <w:autoSpaceDE w:val="0"/>
        <w:autoSpaceDN w:val="0"/>
        <w:adjustRightInd w:val="0"/>
        <w:spacing w:line="276" w:lineRule="auto"/>
        <w:ind w:left="0" w:firstLine="426"/>
        <w:rPr>
          <w:rFonts w:eastAsia="Times New Roman" w:cs="Arial"/>
          <w:sz w:val="22"/>
          <w:szCs w:val="22"/>
        </w:rPr>
      </w:pPr>
      <w:r w:rsidRPr="004673B0">
        <w:rPr>
          <w:rFonts w:eastAsia="Times New Roman" w:cs="Arial"/>
          <w:sz w:val="22"/>
          <w:szCs w:val="22"/>
        </w:rPr>
        <w:t>с</w:t>
      </w:r>
      <w:r w:rsidR="00FD47BD" w:rsidRPr="004673B0">
        <w:rPr>
          <w:rFonts w:eastAsia="Times New Roman" w:cs="Arial"/>
          <w:sz w:val="22"/>
          <w:szCs w:val="22"/>
        </w:rPr>
        <w:t>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При применении метода сопоставимых рыночных цен (анализ рынка) полученная информация о стоимости </w:t>
      </w:r>
      <w:r w:rsidR="00B64FFB" w:rsidRPr="004673B0">
        <w:rPr>
          <w:rFonts w:eastAsia="Times New Roman" w:cs="Arial"/>
          <w:b w:val="0"/>
          <w:sz w:val="22"/>
          <w:szCs w:val="22"/>
        </w:rPr>
        <w:t>Продукции</w:t>
      </w:r>
      <w:r w:rsidRPr="004673B0">
        <w:rPr>
          <w:rFonts w:eastAsia="Times New Roman" w:cs="Arial"/>
          <w:b w:val="0"/>
          <w:sz w:val="22"/>
          <w:szCs w:val="22"/>
        </w:rPr>
        <w:t xml:space="preserve">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4" w:name="Par112"/>
      <w:bookmarkEnd w:id="4"/>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bookmarkStart w:id="5" w:name="_Ref73362407"/>
      <w:bookmarkStart w:id="6" w:name="_Ref114743378"/>
      <w:r w:rsidRPr="004673B0">
        <w:rPr>
          <w:rFonts w:eastAsia="Times New Roman" w:cs="Arial"/>
          <w:b w:val="0"/>
          <w:sz w:val="22"/>
          <w:szCs w:val="22"/>
        </w:rPr>
        <w:t>Цены,</w:t>
      </w:r>
      <w:r w:rsidR="00B64FFB" w:rsidRPr="004673B0">
        <w:rPr>
          <w:rFonts w:eastAsia="Times New Roman" w:cs="Arial"/>
          <w:b w:val="0"/>
          <w:sz w:val="22"/>
          <w:szCs w:val="22"/>
        </w:rPr>
        <w:t xml:space="preserve"> используемые в расчетах НМЦД</w:t>
      </w:r>
      <w:r w:rsidRPr="004673B0">
        <w:rPr>
          <w:rFonts w:eastAsia="Times New Roman" w:cs="Arial"/>
          <w:b w:val="0"/>
          <w:sz w:val="22"/>
          <w:szCs w:val="22"/>
        </w:rPr>
        <w:t xml:space="preserve">, должны быть приведены в соответствие с условиями планируемой закупки, в отношении которой определяется </w:t>
      </w:r>
      <w:r w:rsidR="00B64FFB" w:rsidRPr="004673B0">
        <w:rPr>
          <w:rFonts w:eastAsia="Times New Roman" w:cs="Arial"/>
          <w:b w:val="0"/>
          <w:sz w:val="22"/>
          <w:szCs w:val="22"/>
        </w:rPr>
        <w:t>НМЦД</w:t>
      </w:r>
      <w:r w:rsidRPr="004673B0">
        <w:rPr>
          <w:rFonts w:eastAsia="Times New Roman" w:cs="Arial"/>
          <w:b w:val="0"/>
          <w:sz w:val="22"/>
          <w:szCs w:val="22"/>
        </w:rPr>
        <w:t xml:space="preserve">, с помощью коэффициентов или индексов для пересчета цен </w:t>
      </w:r>
      <w:r w:rsidR="00B64FFB" w:rsidRPr="004673B0">
        <w:rPr>
          <w:rFonts w:eastAsia="Times New Roman" w:cs="Arial"/>
          <w:b w:val="0"/>
          <w:sz w:val="22"/>
          <w:szCs w:val="22"/>
        </w:rPr>
        <w:t>Продукции</w:t>
      </w:r>
      <w:r w:rsidRPr="004673B0">
        <w:rPr>
          <w:rFonts w:eastAsia="Times New Roman" w:cs="Arial"/>
          <w:b w:val="0"/>
          <w:sz w:val="22"/>
          <w:szCs w:val="22"/>
        </w:rPr>
        <w:t xml:space="preserve"> с учетом различий в характеристиках товаров, коммерческих и (или) финансовых условий поставок товаров (выполнения работ, оказания услуг). </w:t>
      </w:r>
      <w:bookmarkEnd w:id="5"/>
      <w:r w:rsidRPr="004673B0">
        <w:rPr>
          <w:rFonts w:eastAsia="Times New Roman" w:cs="Arial"/>
          <w:b w:val="0"/>
          <w:sz w:val="22"/>
          <w:szCs w:val="22"/>
        </w:rPr>
        <w:t xml:space="preserve"> Допускается использование общедоступных индексов, в том числе, но не ограничиваясь, индекса инфляции, индекса потребительских цен, с учетом различий в характеристиках </w:t>
      </w:r>
      <w:r w:rsidR="00FA21C3" w:rsidRPr="004673B0">
        <w:rPr>
          <w:rFonts w:eastAsia="Times New Roman" w:cs="Arial"/>
          <w:b w:val="0"/>
          <w:sz w:val="22"/>
          <w:szCs w:val="22"/>
        </w:rPr>
        <w:t>Продукции</w:t>
      </w:r>
      <w:r w:rsidRPr="004673B0">
        <w:rPr>
          <w:rFonts w:eastAsia="Times New Roman" w:cs="Arial"/>
          <w:b w:val="0"/>
          <w:sz w:val="22"/>
          <w:szCs w:val="22"/>
        </w:rPr>
        <w:t>, коммерческих и (или) финансовых условий поставки, параметров соответствующего рынка закупаем</w:t>
      </w:r>
      <w:r w:rsidR="00FA21C3" w:rsidRPr="004673B0">
        <w:rPr>
          <w:rFonts w:eastAsia="Times New Roman" w:cs="Arial"/>
          <w:b w:val="0"/>
          <w:sz w:val="22"/>
          <w:szCs w:val="22"/>
        </w:rPr>
        <w:t>ой Продукции</w:t>
      </w:r>
      <w:r w:rsidRPr="004673B0">
        <w:rPr>
          <w:rFonts w:eastAsia="Times New Roman" w:cs="Arial"/>
          <w:b w:val="0"/>
          <w:sz w:val="22"/>
          <w:szCs w:val="22"/>
        </w:rPr>
        <w:t>.</w:t>
      </w:r>
      <w:bookmarkEnd w:id="6"/>
    </w:p>
    <w:p w:rsidR="00FD47BD" w:rsidRPr="004673B0" w:rsidRDefault="00FD47BD" w:rsidP="009976AF">
      <w:pPr>
        <w:pStyle w:val="2"/>
        <w:keepNext w:val="0"/>
        <w:widowControl w:val="0"/>
        <w:numPr>
          <w:ilvl w:val="1"/>
          <w:numId w:val="15"/>
        </w:numPr>
        <w:tabs>
          <w:tab w:val="left" w:pos="0"/>
          <w:tab w:val="left" w:pos="284"/>
          <w:tab w:val="left" w:pos="426"/>
        </w:tabs>
        <w:spacing w:before="0" w:after="0" w:line="276" w:lineRule="auto"/>
        <w:ind w:left="0" w:firstLine="0"/>
        <w:rPr>
          <w:rFonts w:eastAsia="Times New Roman" w:cs="Arial"/>
          <w:b w:val="0"/>
          <w:sz w:val="22"/>
          <w:szCs w:val="22"/>
        </w:rPr>
      </w:pPr>
      <w:bookmarkStart w:id="7" w:name="_Ref73362253"/>
      <w:r w:rsidRPr="004673B0">
        <w:rPr>
          <w:rFonts w:eastAsia="Times New Roman" w:cs="Arial"/>
          <w:b w:val="0"/>
          <w:sz w:val="22"/>
          <w:szCs w:val="22"/>
        </w:rPr>
        <w:t xml:space="preserve">Цены прошлых периодов, используемые в расчетах в соответствии с настоящим разделом </w:t>
      </w:r>
      <w:r w:rsidR="006108F1" w:rsidRPr="004673B0">
        <w:rPr>
          <w:rFonts w:eastAsia="Times New Roman" w:cs="Arial"/>
          <w:b w:val="0"/>
          <w:sz w:val="22"/>
          <w:szCs w:val="22"/>
        </w:rPr>
        <w:t>Порядка</w:t>
      </w:r>
      <w:r w:rsidRPr="004673B0">
        <w:rPr>
          <w:rFonts w:eastAsia="Times New Roman" w:cs="Arial"/>
          <w:b w:val="0"/>
          <w:sz w:val="22"/>
          <w:szCs w:val="22"/>
        </w:rPr>
        <w:t>, могут быть приведены к текущему уровню цен путем применения коэффициента, рассчитанного в соответствии с формулой:</w:t>
      </w:r>
      <w:bookmarkEnd w:id="7"/>
    </w:p>
    <w:p w:rsidR="00FD47BD" w:rsidRPr="004673B0" w:rsidRDefault="00FD47BD" w:rsidP="00EC0388">
      <w:pPr>
        <w:widowControl w:val="0"/>
        <w:tabs>
          <w:tab w:val="left" w:pos="0"/>
          <w:tab w:val="left" w:pos="284"/>
          <w:tab w:val="left" w:pos="426"/>
        </w:tabs>
        <w:spacing w:after="200" w:line="276" w:lineRule="auto"/>
        <w:ind w:firstLine="0"/>
        <w:jc w:val="center"/>
        <w:rPr>
          <w:rFonts w:eastAsia="Times New Roman"/>
          <w:sz w:val="22"/>
          <w:szCs w:val="22"/>
        </w:rPr>
      </w:pPr>
      <w:r w:rsidRPr="004673B0">
        <w:rPr>
          <w:noProof/>
          <w:position w:val="-38"/>
          <w:sz w:val="22"/>
          <w:szCs w:val="22"/>
        </w:rPr>
        <w:drawing>
          <wp:inline distT="0" distB="0" distL="0" distR="0">
            <wp:extent cx="1955653" cy="417390"/>
            <wp:effectExtent l="0" t="0" r="698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436" cy="428655"/>
                    </a:xfrm>
                    <a:prstGeom prst="rect">
                      <a:avLst/>
                    </a:prstGeom>
                    <a:noFill/>
                    <a:ln>
                      <a:noFill/>
                    </a:ln>
                  </pic:spPr>
                </pic:pic>
              </a:graphicData>
            </a:graphic>
          </wp:inline>
        </w:drawing>
      </w:r>
      <w:r w:rsidR="00EC0388" w:rsidRPr="004673B0">
        <w:rPr>
          <w:rFonts w:eastAsia="Times New Roman"/>
          <w:sz w:val="22"/>
          <w:szCs w:val="22"/>
          <w:vertAlign w:val="subscript"/>
        </w:rPr>
        <w:t xml:space="preserve">, </w:t>
      </w:r>
      <w:r w:rsidRPr="004673B0">
        <w:rPr>
          <w:rFonts w:eastAsia="Times New Roman"/>
          <w:sz w:val="22"/>
          <w:szCs w:val="22"/>
        </w:rPr>
        <w:t>где:</w:t>
      </w:r>
    </w:p>
    <w:p w:rsidR="00FD47BD" w:rsidRPr="004673B0" w:rsidRDefault="00FD47BD" w:rsidP="00EC0388">
      <w:pPr>
        <w:widowControl w:val="0"/>
        <w:tabs>
          <w:tab w:val="left" w:pos="0"/>
          <w:tab w:val="left" w:pos="284"/>
          <w:tab w:val="left" w:pos="426"/>
        </w:tabs>
        <w:autoSpaceDE w:val="0"/>
        <w:autoSpaceDN w:val="0"/>
        <w:adjustRightInd w:val="0"/>
        <w:spacing w:line="276" w:lineRule="auto"/>
        <w:ind w:firstLine="0"/>
        <w:rPr>
          <w:rFonts w:eastAsia="Times New Roman"/>
          <w:sz w:val="22"/>
          <w:szCs w:val="22"/>
        </w:rPr>
      </w:pPr>
      <w:r w:rsidRPr="004673B0">
        <w:rPr>
          <w:noProof/>
          <w:position w:val="-6"/>
          <w:sz w:val="22"/>
          <w:szCs w:val="22"/>
        </w:rPr>
        <w:drawing>
          <wp:inline distT="0" distB="0" distL="0" distR="0">
            <wp:extent cx="250190" cy="2241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 cy="224155"/>
                    </a:xfrm>
                    <a:prstGeom prst="rect">
                      <a:avLst/>
                    </a:prstGeom>
                    <a:noFill/>
                    <a:ln>
                      <a:noFill/>
                    </a:ln>
                  </pic:spPr>
                </pic:pic>
              </a:graphicData>
            </a:graphic>
          </wp:inline>
        </w:drawing>
      </w:r>
      <w:r w:rsidRPr="004673B0">
        <w:rPr>
          <w:position w:val="-6"/>
          <w:sz w:val="22"/>
          <w:szCs w:val="22"/>
        </w:rPr>
        <w:t xml:space="preserve"> </w:t>
      </w:r>
      <w:r w:rsidRPr="004673B0">
        <w:rPr>
          <w:rFonts w:eastAsia="Times New Roman"/>
          <w:sz w:val="22"/>
          <w:szCs w:val="22"/>
        </w:rPr>
        <w:t>- коэффициент для пересчета цен прошлых периодов к текущему уровню цен;</w:t>
      </w:r>
    </w:p>
    <w:p w:rsidR="00FD47BD" w:rsidRPr="004673B0" w:rsidRDefault="00FD47BD" w:rsidP="00EC0388">
      <w:pPr>
        <w:widowControl w:val="0"/>
        <w:tabs>
          <w:tab w:val="left" w:pos="0"/>
          <w:tab w:val="left" w:pos="284"/>
          <w:tab w:val="left" w:pos="426"/>
        </w:tabs>
        <w:autoSpaceDE w:val="0"/>
        <w:autoSpaceDN w:val="0"/>
        <w:adjustRightInd w:val="0"/>
        <w:spacing w:line="276" w:lineRule="auto"/>
        <w:ind w:firstLine="0"/>
        <w:rPr>
          <w:rFonts w:eastAsia="Times New Roman"/>
          <w:sz w:val="22"/>
          <w:szCs w:val="22"/>
        </w:rPr>
      </w:pPr>
      <w:r w:rsidRPr="004673B0">
        <w:rPr>
          <w:noProof/>
          <w:position w:val="-6"/>
          <w:sz w:val="22"/>
          <w:szCs w:val="22"/>
        </w:rPr>
        <w:drawing>
          <wp:inline distT="0" distB="0" distL="0" distR="0">
            <wp:extent cx="20701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 cy="215900"/>
                    </a:xfrm>
                    <a:prstGeom prst="rect">
                      <a:avLst/>
                    </a:prstGeom>
                    <a:noFill/>
                    <a:ln>
                      <a:noFill/>
                    </a:ln>
                  </pic:spPr>
                </pic:pic>
              </a:graphicData>
            </a:graphic>
          </wp:inline>
        </w:drawing>
      </w:r>
      <w:r w:rsidRPr="004673B0">
        <w:rPr>
          <w:sz w:val="22"/>
          <w:szCs w:val="22"/>
        </w:rPr>
        <w:t xml:space="preserve"> </w:t>
      </w:r>
      <w:r w:rsidRPr="004673B0">
        <w:rPr>
          <w:rFonts w:eastAsia="Times New Roman"/>
          <w:sz w:val="22"/>
          <w:szCs w:val="22"/>
        </w:rPr>
        <w:t xml:space="preserve"> - срок формирования ценовой информации, используемой для расчета;</w:t>
      </w:r>
    </w:p>
    <w:p w:rsidR="00FD47BD" w:rsidRPr="004673B0" w:rsidRDefault="0051595A" w:rsidP="00EC0388">
      <w:pPr>
        <w:widowControl w:val="0"/>
        <w:tabs>
          <w:tab w:val="left" w:pos="0"/>
          <w:tab w:val="left" w:pos="284"/>
          <w:tab w:val="left" w:pos="426"/>
        </w:tabs>
        <w:autoSpaceDE w:val="0"/>
        <w:autoSpaceDN w:val="0"/>
        <w:adjustRightInd w:val="0"/>
        <w:spacing w:after="120" w:line="276" w:lineRule="auto"/>
        <w:ind w:firstLine="0"/>
        <w:rPr>
          <w:rFonts w:eastAsia="Times New Roman"/>
          <w:sz w:val="22"/>
          <w:szCs w:val="22"/>
        </w:rPr>
      </w:pPr>
      <w:r w:rsidRPr="004673B0">
        <w:rPr>
          <w:rFonts w:eastAsia="Times New Roman"/>
          <w:i/>
          <w:sz w:val="22"/>
          <w:szCs w:val="22"/>
        </w:rPr>
        <w:t xml:space="preserve">   </w:t>
      </w:r>
      <w:r w:rsidR="00FD47BD" w:rsidRPr="004673B0">
        <w:rPr>
          <w:rFonts w:eastAsia="Times New Roman"/>
          <w:i/>
          <w:sz w:val="22"/>
          <w:szCs w:val="22"/>
          <w:lang w:val="en-US"/>
        </w:rPr>
        <w:t>t</w:t>
      </w:r>
      <w:r w:rsidR="00FD47BD" w:rsidRPr="004673B0">
        <w:rPr>
          <w:rFonts w:eastAsia="Times New Roman"/>
          <w:sz w:val="22"/>
          <w:szCs w:val="22"/>
        </w:rPr>
        <w:t xml:space="preserve"> </w:t>
      </w:r>
      <w:r w:rsidR="006B7E65" w:rsidRPr="004673B0">
        <w:rPr>
          <w:rFonts w:eastAsia="Times New Roman"/>
          <w:sz w:val="22"/>
          <w:szCs w:val="22"/>
        </w:rPr>
        <w:t xml:space="preserve">  </w:t>
      </w:r>
      <w:r w:rsidR="00FD47BD" w:rsidRPr="004673B0">
        <w:rPr>
          <w:rFonts w:eastAsia="Times New Roman"/>
          <w:sz w:val="22"/>
          <w:szCs w:val="22"/>
        </w:rPr>
        <w:t xml:space="preserve">- </w:t>
      </w:r>
      <w:proofErr w:type="gramStart"/>
      <w:r w:rsidR="00FD47BD" w:rsidRPr="004673B0">
        <w:rPr>
          <w:rFonts w:eastAsia="Times New Roman"/>
          <w:sz w:val="22"/>
          <w:szCs w:val="22"/>
        </w:rPr>
        <w:t>месяц</w:t>
      </w:r>
      <w:proofErr w:type="gramEnd"/>
      <w:r w:rsidR="00FD47BD" w:rsidRPr="004673B0">
        <w:rPr>
          <w:rFonts w:eastAsia="Times New Roman"/>
          <w:sz w:val="22"/>
          <w:szCs w:val="22"/>
        </w:rPr>
        <w:t xml:space="preserve"> проведения расчетов НМЦ</w:t>
      </w:r>
      <w:r w:rsidR="006B7E65" w:rsidRPr="004673B0">
        <w:rPr>
          <w:rFonts w:eastAsia="Times New Roman"/>
          <w:sz w:val="22"/>
          <w:szCs w:val="22"/>
        </w:rPr>
        <w:t>Д</w:t>
      </w:r>
      <w:r w:rsidR="00FD47BD" w:rsidRPr="004673B0">
        <w:rPr>
          <w:rFonts w:eastAsia="Times New Roman"/>
          <w:sz w:val="22"/>
          <w:szCs w:val="22"/>
        </w:rPr>
        <w:t>;</w:t>
      </w:r>
    </w:p>
    <w:p w:rsidR="00FD47BD" w:rsidRPr="004673B0" w:rsidRDefault="00FD47BD" w:rsidP="00EC0388">
      <w:pPr>
        <w:widowControl w:val="0"/>
        <w:tabs>
          <w:tab w:val="left" w:pos="0"/>
          <w:tab w:val="left" w:pos="284"/>
          <w:tab w:val="left" w:pos="426"/>
        </w:tabs>
        <w:autoSpaceDE w:val="0"/>
        <w:autoSpaceDN w:val="0"/>
        <w:adjustRightInd w:val="0"/>
        <w:spacing w:line="276" w:lineRule="auto"/>
        <w:ind w:firstLine="0"/>
        <w:rPr>
          <w:rFonts w:eastAsia="Times New Roman"/>
          <w:sz w:val="22"/>
          <w:szCs w:val="22"/>
        </w:rPr>
      </w:pPr>
      <w:r w:rsidRPr="004673B0">
        <w:rPr>
          <w:noProof/>
          <w:position w:val="-8"/>
          <w:sz w:val="22"/>
          <w:szCs w:val="22"/>
        </w:rPr>
        <w:drawing>
          <wp:inline distT="0" distB="0" distL="0" distR="0">
            <wp:extent cx="483235" cy="2501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 cy="250190"/>
                    </a:xfrm>
                    <a:prstGeom prst="rect">
                      <a:avLst/>
                    </a:prstGeom>
                    <a:noFill/>
                    <a:ln>
                      <a:noFill/>
                    </a:ln>
                  </pic:spPr>
                </pic:pic>
              </a:graphicData>
            </a:graphic>
          </wp:inline>
        </w:drawing>
      </w:r>
      <w:r w:rsidRPr="004673B0">
        <w:rPr>
          <w:sz w:val="22"/>
          <w:szCs w:val="22"/>
        </w:rPr>
        <w:t xml:space="preserve"> </w:t>
      </w:r>
      <w:r w:rsidRPr="004673B0">
        <w:rPr>
          <w:rFonts w:eastAsia="Times New Roman"/>
          <w:sz w:val="22"/>
          <w:szCs w:val="22"/>
        </w:rPr>
        <w:t xml:space="preserve">- индекс потребительских цен на месяц в процентах к предыдущему месяцу, соответствующий месяцу в интервале от </w:t>
      </w:r>
      <w:r w:rsidRPr="004673B0">
        <w:rPr>
          <w:noProof/>
          <w:position w:val="-6"/>
          <w:sz w:val="22"/>
          <w:szCs w:val="22"/>
        </w:rPr>
        <w:drawing>
          <wp:inline distT="0" distB="0" distL="0" distR="0">
            <wp:extent cx="20701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 cy="215900"/>
                    </a:xfrm>
                    <a:prstGeom prst="rect">
                      <a:avLst/>
                    </a:prstGeom>
                    <a:noFill/>
                    <a:ln>
                      <a:noFill/>
                    </a:ln>
                  </pic:spPr>
                </pic:pic>
              </a:graphicData>
            </a:graphic>
          </wp:inline>
        </w:drawing>
      </w:r>
      <w:r w:rsidRPr="004673B0">
        <w:rPr>
          <w:sz w:val="22"/>
          <w:szCs w:val="22"/>
        </w:rPr>
        <w:t xml:space="preserve"> </w:t>
      </w:r>
      <w:r w:rsidRPr="004673B0">
        <w:rPr>
          <w:rFonts w:eastAsia="Times New Roman"/>
          <w:sz w:val="22"/>
          <w:szCs w:val="22"/>
        </w:rPr>
        <w:t xml:space="preserve"> до </w:t>
      </w:r>
      <w:r w:rsidRPr="004673B0">
        <w:rPr>
          <w:rFonts w:eastAsia="Times New Roman"/>
          <w:i/>
          <w:sz w:val="22"/>
          <w:szCs w:val="22"/>
          <w:lang w:val="en-US"/>
        </w:rPr>
        <w:t>t</w:t>
      </w:r>
      <w:r w:rsidRPr="004673B0">
        <w:rPr>
          <w:rFonts w:eastAsia="Times New Roman"/>
          <w:i/>
          <w:sz w:val="22"/>
          <w:szCs w:val="22"/>
        </w:rPr>
        <w:t xml:space="preserve"> </w:t>
      </w:r>
      <w:r w:rsidRPr="004673B0">
        <w:rPr>
          <w:rFonts w:eastAsia="Times New Roman"/>
          <w:sz w:val="22"/>
          <w:szCs w:val="22"/>
        </w:rPr>
        <w:t>включительно, установленный Федеральной службой государственной статистики  (для промышленной продукции может применяться индекс цен производителей продукции отрасли промышленности к которой относиться предмет закупки по данным Министерства экономического развития РФ).</w:t>
      </w:r>
    </w:p>
    <w:p w:rsidR="00FD47BD" w:rsidRPr="004673B0" w:rsidRDefault="00FD47BD" w:rsidP="006E4649">
      <w:pPr>
        <w:pStyle w:val="2"/>
        <w:keepNext w:val="0"/>
        <w:widowControl w:val="0"/>
        <w:numPr>
          <w:ilvl w:val="1"/>
          <w:numId w:val="15"/>
        </w:numPr>
        <w:tabs>
          <w:tab w:val="left" w:pos="284"/>
          <w:tab w:val="left" w:pos="567"/>
          <w:tab w:val="left" w:pos="709"/>
        </w:tabs>
        <w:spacing w:before="0" w:after="0" w:line="276" w:lineRule="auto"/>
        <w:ind w:left="0" w:firstLine="0"/>
        <w:rPr>
          <w:b w:val="0"/>
          <w:sz w:val="22"/>
          <w:szCs w:val="22"/>
        </w:rPr>
      </w:pPr>
      <w:r w:rsidRPr="004673B0">
        <w:rPr>
          <w:b w:val="0"/>
          <w:sz w:val="22"/>
          <w:szCs w:val="22"/>
        </w:rPr>
        <w:t xml:space="preserve">Дополнительно к индексам инфляции при обосновании цен прошлых периодов могут быть применены корректирующие индексы, учитывающие иные факторы, влияющие на стоимость </w:t>
      </w:r>
      <w:r w:rsidR="00FA21C3" w:rsidRPr="004673B0">
        <w:rPr>
          <w:b w:val="0"/>
          <w:sz w:val="22"/>
          <w:szCs w:val="22"/>
        </w:rPr>
        <w:t>Продукции</w:t>
      </w:r>
      <w:r w:rsidRPr="004673B0">
        <w:rPr>
          <w:b w:val="0"/>
          <w:sz w:val="22"/>
          <w:szCs w:val="22"/>
        </w:rPr>
        <w:t>: изменения в ценообразовании логистической составляющей, сезонное изменение стоимости исходного сырья для производства, рост тарифов на коммунальные расходы и другие факторы, влияющие на сопоставимость цен.</w:t>
      </w:r>
    </w:p>
    <w:p w:rsidR="00FD47BD" w:rsidRPr="004673B0" w:rsidRDefault="006B7E65" w:rsidP="006E4649">
      <w:pPr>
        <w:pStyle w:val="2"/>
        <w:keepNext w:val="0"/>
        <w:widowControl w:val="0"/>
        <w:numPr>
          <w:ilvl w:val="1"/>
          <w:numId w:val="15"/>
        </w:numPr>
        <w:tabs>
          <w:tab w:val="left" w:pos="0"/>
          <w:tab w:val="left" w:pos="284"/>
          <w:tab w:val="left" w:pos="567"/>
        </w:tabs>
        <w:spacing w:before="0" w:after="0" w:line="276" w:lineRule="auto"/>
        <w:ind w:left="0" w:firstLine="0"/>
        <w:rPr>
          <w:rFonts w:eastAsia="Times New Roman" w:cs="Arial"/>
          <w:b w:val="0"/>
          <w:sz w:val="22"/>
          <w:szCs w:val="22"/>
        </w:rPr>
      </w:pPr>
      <w:bookmarkStart w:id="8" w:name="_Ref73362655"/>
      <w:r w:rsidRPr="004673B0">
        <w:rPr>
          <w:rFonts w:eastAsia="Times New Roman" w:cs="Arial"/>
          <w:b w:val="0"/>
          <w:sz w:val="22"/>
          <w:szCs w:val="22"/>
        </w:rPr>
        <w:t>НМЦД</w:t>
      </w:r>
      <w:r w:rsidR="00FD47BD" w:rsidRPr="004673B0">
        <w:rPr>
          <w:rFonts w:eastAsia="Times New Roman" w:cs="Arial"/>
          <w:b w:val="0"/>
          <w:sz w:val="22"/>
          <w:szCs w:val="22"/>
        </w:rPr>
        <w:t xml:space="preserve"> методом сопоставимых рыночных цен (анализ рынка) определяется по формуле:</w:t>
      </w:r>
      <w:bookmarkEnd w:id="8"/>
    </w:p>
    <w:p w:rsidR="00E7527E" w:rsidRPr="004673B0" w:rsidRDefault="00E7527E" w:rsidP="00EC0388">
      <w:pPr>
        <w:widowControl w:val="0"/>
        <w:tabs>
          <w:tab w:val="left" w:pos="0"/>
          <w:tab w:val="left" w:pos="284"/>
          <w:tab w:val="left" w:pos="426"/>
        </w:tabs>
        <w:autoSpaceDE w:val="0"/>
        <w:autoSpaceDN w:val="0"/>
        <w:adjustRightInd w:val="0"/>
        <w:spacing w:line="276" w:lineRule="auto"/>
        <w:ind w:firstLine="0"/>
        <w:jc w:val="center"/>
        <w:rPr>
          <w:rFonts w:eastAsia="Times New Roman" w:cs="Arial"/>
          <w:sz w:val="22"/>
          <w:szCs w:val="22"/>
        </w:rPr>
      </w:pPr>
      <m:oMath>
        <m:r>
          <m:rPr>
            <m:sty m:val="bi"/>
          </m:rPr>
          <w:rPr>
            <w:rFonts w:ascii="Cambria Math" w:hAnsi="Cambria Math"/>
            <w:sz w:val="22"/>
            <w:szCs w:val="22"/>
          </w:rPr>
          <m:t xml:space="preserve">НМЦД= </m:t>
        </m:r>
        <m:nary>
          <m:naryPr>
            <m:chr m:val="∑"/>
            <m:limLoc m:val="undOvr"/>
            <m:ctrlPr>
              <w:rPr>
                <w:rFonts w:ascii="Cambria Math" w:hAnsi="Cambria Math"/>
                <w:b/>
                <w:i/>
                <w:sz w:val="22"/>
                <w:szCs w:val="22"/>
              </w:rPr>
            </m:ctrlPr>
          </m:naryPr>
          <m:sub>
            <m:r>
              <m:rPr>
                <m:sty m:val="bi"/>
              </m:rPr>
              <w:rPr>
                <w:rFonts w:ascii="Cambria Math" w:hAnsi="Cambria Math"/>
                <w:sz w:val="22"/>
                <w:szCs w:val="22"/>
              </w:rPr>
              <m:t>j=1</m:t>
            </m:r>
          </m:sub>
          <m:sup>
            <m:r>
              <m:rPr>
                <m:sty m:val="bi"/>
              </m:rPr>
              <w:rPr>
                <w:rFonts w:ascii="Cambria Math" w:hAnsi="Cambria Math"/>
                <w:sz w:val="22"/>
                <w:szCs w:val="22"/>
              </w:rPr>
              <m:t>k</m:t>
            </m:r>
          </m:sup>
          <m:e>
            <m:sSub>
              <m:sSubPr>
                <m:ctrlPr>
                  <w:rPr>
                    <w:rFonts w:ascii="Cambria Math" w:hAnsi="Cambria Math"/>
                    <w:b/>
                    <w:i/>
                    <w:sz w:val="22"/>
                    <w:szCs w:val="22"/>
                  </w:rPr>
                </m:ctrlPr>
              </m:sSubPr>
              <m:e>
                <m:r>
                  <m:rPr>
                    <m:sty m:val="bi"/>
                  </m:rPr>
                  <w:rPr>
                    <w:rFonts w:ascii="Cambria Math" w:hAnsi="Cambria Math"/>
                    <w:sz w:val="22"/>
                    <w:szCs w:val="22"/>
                    <w:lang w:val="en-US"/>
                  </w:rPr>
                  <m:t>v</m:t>
                </m:r>
              </m:e>
              <m:sub>
                <m:r>
                  <m:rPr>
                    <m:sty m:val="bi"/>
                  </m:rPr>
                  <w:rPr>
                    <w:rFonts w:ascii="Cambria Math" w:hAnsi="Cambria Math"/>
                    <w:sz w:val="22"/>
                    <w:szCs w:val="22"/>
                  </w:rPr>
                  <m:t>j</m:t>
                </m:r>
              </m:sub>
            </m:sSub>
            <m:r>
              <m:rPr>
                <m:sty m:val="bi"/>
              </m:rPr>
              <w:rPr>
                <w:rFonts w:ascii="Cambria Math" w:hAnsi="Cambria Math"/>
                <w:sz w:val="22"/>
                <w:szCs w:val="22"/>
              </w:rPr>
              <m:t>*</m:t>
            </m:r>
            <m:f>
              <m:fPr>
                <m:ctrlPr>
                  <w:rPr>
                    <w:rFonts w:ascii="Cambria Math" w:hAnsi="Cambria Math"/>
                    <w:b/>
                    <w:bCs/>
                    <w:i/>
                    <w:iCs/>
                    <w:sz w:val="22"/>
                    <w:szCs w:val="22"/>
                  </w:rPr>
                </m:ctrlPr>
              </m:fPr>
              <m:num>
                <m:nary>
                  <m:naryPr>
                    <m:chr m:val="∑"/>
                    <m:limLoc m:val="subSup"/>
                    <m:ctrlPr>
                      <w:rPr>
                        <w:rFonts w:ascii="Cambria Math" w:hAnsi="Cambria Math"/>
                        <w:b/>
                        <w:bCs/>
                        <w:i/>
                        <w:iCs/>
                        <w:sz w:val="22"/>
                        <w:szCs w:val="22"/>
                      </w:rPr>
                    </m:ctrlPr>
                  </m:naryPr>
                  <m:sub>
                    <m:r>
                      <m:rPr>
                        <m:sty m:val="bi"/>
                      </m:rPr>
                      <w:rPr>
                        <w:rFonts w:ascii="Cambria Math" w:hAnsi="Cambria Math"/>
                        <w:sz w:val="22"/>
                        <w:szCs w:val="22"/>
                        <w:lang w:val="en-US"/>
                      </w:rPr>
                      <m:t>i</m:t>
                    </m:r>
                    <m:r>
                      <m:rPr>
                        <m:sty m:val="bi"/>
                      </m:rPr>
                      <w:rPr>
                        <w:rFonts w:ascii="Cambria Math" w:hAnsi="Cambria Math"/>
                        <w:sz w:val="22"/>
                        <w:szCs w:val="22"/>
                      </w:rPr>
                      <m:t>=</m:t>
                    </m:r>
                    <m:r>
                      <m:rPr>
                        <m:sty m:val="bi"/>
                      </m:rPr>
                      <w:rPr>
                        <w:rFonts w:ascii="Cambria Math" w:hAnsi="Cambria Math"/>
                        <w:sz w:val="22"/>
                        <w:szCs w:val="22"/>
                        <w:lang w:val="en-US"/>
                      </w:rPr>
                      <m:t>1</m:t>
                    </m:r>
                  </m:sub>
                  <m:sup>
                    <m:sSub>
                      <m:sSubPr>
                        <m:ctrlPr>
                          <w:rPr>
                            <w:rFonts w:ascii="Cambria Math" w:hAnsi="Cambria Math"/>
                            <w:b/>
                            <w:i/>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j</m:t>
                        </m:r>
                      </m:sub>
                    </m:sSub>
                  </m:sup>
                  <m:e>
                    <m:sSub>
                      <m:sSubPr>
                        <m:ctrlPr>
                          <w:rPr>
                            <w:rFonts w:ascii="Cambria Math" w:hAnsi="Cambria Math"/>
                            <w:b/>
                            <w:i/>
                            <w:sz w:val="22"/>
                            <w:szCs w:val="22"/>
                          </w:rPr>
                        </m:ctrlPr>
                      </m:sSubPr>
                      <m:e>
                        <m:r>
                          <m:rPr>
                            <m:sty m:val="bi"/>
                          </m:rPr>
                          <w:rPr>
                            <w:rFonts w:ascii="Cambria Math" w:hAnsi="Cambria Math"/>
                            <w:sz w:val="22"/>
                            <w:szCs w:val="22"/>
                          </w:rPr>
                          <m:t>Ц</m:t>
                        </m:r>
                      </m:e>
                      <m:sub>
                        <m:r>
                          <m:rPr>
                            <m:sty m:val="bi"/>
                          </m:rPr>
                          <w:rPr>
                            <w:rFonts w:ascii="Cambria Math" w:hAnsi="Cambria Math"/>
                            <w:sz w:val="22"/>
                            <w:szCs w:val="22"/>
                            <w:lang w:val="en-US"/>
                          </w:rPr>
                          <m:t>ij</m:t>
                        </m:r>
                      </m:sub>
                    </m:sSub>
                  </m:e>
                </m:nary>
              </m:num>
              <m:den>
                <m:sSub>
                  <m:sSubPr>
                    <m:ctrlPr>
                      <w:rPr>
                        <w:rFonts w:ascii="Cambria Math" w:hAnsi="Cambria Math"/>
                        <w:b/>
                        <w:i/>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j</m:t>
                    </m:r>
                  </m:sub>
                </m:sSub>
              </m:den>
            </m:f>
          </m:e>
        </m:nary>
      </m:oMath>
      <w:r w:rsidR="00EC0388" w:rsidRPr="004673B0">
        <w:rPr>
          <w:rFonts w:eastAsia="Times New Roman" w:cs="Arial"/>
          <w:b/>
          <w:sz w:val="22"/>
          <w:szCs w:val="22"/>
        </w:rPr>
        <w:t xml:space="preserve"> </w:t>
      </w:r>
      <w:r w:rsidR="00EC0388" w:rsidRPr="004673B0">
        <w:rPr>
          <w:rFonts w:eastAsia="Times New Roman" w:cs="Arial"/>
          <w:sz w:val="22"/>
          <w:szCs w:val="22"/>
        </w:rPr>
        <w:t xml:space="preserve">, </w:t>
      </w:r>
      <w:r w:rsidRPr="004673B0">
        <w:rPr>
          <w:rFonts w:eastAsia="Times New Roman" w:cs="Arial"/>
          <w:sz w:val="22"/>
          <w:szCs w:val="22"/>
        </w:rPr>
        <w:t>где:</w:t>
      </w:r>
    </w:p>
    <w:p w:rsidR="00E7527E" w:rsidRPr="004673B0" w:rsidRDefault="00E7527E" w:rsidP="009976AF">
      <w:pPr>
        <w:pStyle w:val="13"/>
        <w:shd w:val="clear" w:color="auto" w:fill="auto"/>
        <w:tabs>
          <w:tab w:val="left" w:pos="284"/>
          <w:tab w:val="left" w:pos="426"/>
        </w:tabs>
        <w:spacing w:after="0"/>
        <w:rPr>
          <w:rFonts w:ascii="Times New Roman" w:hAnsi="Times New Roman" w:cs="Times New Roman"/>
        </w:rPr>
      </w:pPr>
      <w:r w:rsidRPr="004673B0">
        <w:rPr>
          <w:rFonts w:ascii="Times New Roman" w:hAnsi="Times New Roman" w:cs="Times New Roman"/>
        </w:rPr>
        <w:t xml:space="preserve">НМЦД </w:t>
      </w:r>
      <w:r w:rsidR="002E4C4E" w:rsidRPr="004673B0">
        <w:rPr>
          <w:rFonts w:ascii="Times New Roman" w:hAnsi="Times New Roman" w:cs="Times New Roman"/>
        </w:rPr>
        <w:t>-</w:t>
      </w:r>
      <w:r w:rsidRPr="004673B0">
        <w:rPr>
          <w:rFonts w:ascii="Times New Roman" w:hAnsi="Times New Roman" w:cs="Times New Roman"/>
        </w:rPr>
        <w:t xml:space="preserve"> начальная (максимальная) цена договора (предмета закупки), определяемая методом сопоставимых рыночных цен (анализ рынка) как построчное среднее арифметическое значение из представленных коммерческих предложений (или цен полученных на основании договоров поставки предыдущих периодов, приведенных к ценам текущего периода, посредствам учета коэффициента-дефлятора); </w:t>
      </w:r>
    </w:p>
    <w:p w:rsidR="00E7527E" w:rsidRPr="004673B0" w:rsidRDefault="00E7527E" w:rsidP="009976AF">
      <w:pPr>
        <w:pStyle w:val="13"/>
        <w:shd w:val="clear" w:color="auto" w:fill="auto"/>
        <w:tabs>
          <w:tab w:val="left" w:pos="284"/>
          <w:tab w:val="left" w:pos="426"/>
        </w:tabs>
        <w:spacing w:after="0"/>
        <w:rPr>
          <w:rFonts w:ascii="Times New Roman" w:hAnsi="Times New Roman" w:cs="Times New Roman"/>
        </w:rPr>
      </w:pPr>
      <w:r w:rsidRPr="004673B0">
        <w:rPr>
          <w:rFonts w:ascii="Times New Roman" w:hAnsi="Times New Roman" w:cs="Times New Roman"/>
          <w:lang w:val="en-US" w:bidi="ru-RU"/>
        </w:rPr>
        <w:t>j</w:t>
      </w:r>
      <w:r w:rsidRPr="004673B0">
        <w:rPr>
          <w:rFonts w:ascii="Times New Roman" w:hAnsi="Times New Roman" w:cs="Times New Roman"/>
          <w:lang w:bidi="ru-RU"/>
        </w:rPr>
        <w:t xml:space="preserve"> </w:t>
      </w:r>
      <w:r w:rsidR="002E4C4E" w:rsidRPr="004673B0">
        <w:rPr>
          <w:rFonts w:ascii="Times New Roman" w:hAnsi="Times New Roman" w:cs="Times New Roman"/>
          <w:lang w:bidi="ru-RU"/>
        </w:rPr>
        <w:t>-</w:t>
      </w:r>
      <w:r w:rsidRPr="004673B0">
        <w:rPr>
          <w:rFonts w:ascii="Times New Roman" w:hAnsi="Times New Roman" w:cs="Times New Roman"/>
          <w:lang w:bidi="ru-RU"/>
        </w:rPr>
        <w:t xml:space="preserve"> </w:t>
      </w:r>
      <w:proofErr w:type="gramStart"/>
      <w:r w:rsidR="002E4C4E" w:rsidRPr="004673B0">
        <w:rPr>
          <w:rFonts w:ascii="Times New Roman" w:hAnsi="Times New Roman" w:cs="Times New Roman"/>
          <w:lang w:bidi="ru-RU"/>
        </w:rPr>
        <w:t>номер</w:t>
      </w:r>
      <w:proofErr w:type="gramEnd"/>
      <w:r w:rsidRPr="004673B0">
        <w:rPr>
          <w:rFonts w:ascii="Times New Roman" w:hAnsi="Times New Roman" w:cs="Times New Roman"/>
          <w:lang w:bidi="ru-RU"/>
        </w:rPr>
        <w:t xml:space="preserve"> позиции (строки) в договоре;</w:t>
      </w:r>
    </w:p>
    <w:p w:rsidR="00E7527E" w:rsidRPr="004673B0" w:rsidRDefault="00E7527E" w:rsidP="009976AF">
      <w:pPr>
        <w:pStyle w:val="13"/>
        <w:shd w:val="clear" w:color="auto" w:fill="auto"/>
        <w:tabs>
          <w:tab w:val="left" w:pos="284"/>
          <w:tab w:val="left" w:pos="426"/>
        </w:tabs>
        <w:spacing w:after="0"/>
        <w:rPr>
          <w:rFonts w:ascii="Times New Roman" w:hAnsi="Times New Roman" w:cs="Times New Roman"/>
        </w:rPr>
      </w:pPr>
      <w:r w:rsidRPr="004673B0">
        <w:rPr>
          <w:rFonts w:ascii="Times New Roman" w:hAnsi="Times New Roman" w:cs="Times New Roman"/>
        </w:rPr>
        <w:t xml:space="preserve">k </w:t>
      </w:r>
      <w:r w:rsidR="002E4C4E" w:rsidRPr="004673B0">
        <w:rPr>
          <w:rFonts w:ascii="Times New Roman" w:hAnsi="Times New Roman" w:cs="Times New Roman"/>
        </w:rPr>
        <w:t>-</w:t>
      </w:r>
      <w:r w:rsidRPr="004673B0">
        <w:rPr>
          <w:rFonts w:ascii="Times New Roman" w:hAnsi="Times New Roman" w:cs="Times New Roman"/>
        </w:rPr>
        <w:t xml:space="preserve"> количество позиций </w:t>
      </w:r>
      <w:r w:rsidRPr="004673B0">
        <w:rPr>
          <w:rFonts w:ascii="Times New Roman" w:hAnsi="Times New Roman" w:cs="Times New Roman"/>
          <w:lang w:bidi="ru-RU"/>
        </w:rPr>
        <w:t xml:space="preserve">(строки) </w:t>
      </w:r>
      <w:r w:rsidRPr="004673B0">
        <w:rPr>
          <w:rFonts w:ascii="Times New Roman" w:hAnsi="Times New Roman" w:cs="Times New Roman"/>
        </w:rPr>
        <w:t>в договоре;</w:t>
      </w:r>
    </w:p>
    <w:p w:rsidR="00E7527E" w:rsidRPr="004673B0" w:rsidRDefault="00A4218B" w:rsidP="009976AF">
      <w:pPr>
        <w:pStyle w:val="13"/>
        <w:shd w:val="clear" w:color="auto" w:fill="auto"/>
        <w:tabs>
          <w:tab w:val="left" w:pos="284"/>
          <w:tab w:val="left" w:pos="426"/>
        </w:tabs>
        <w:spacing w:after="0"/>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lang w:val="en-US"/>
              </w:rPr>
              <m:t>v</m:t>
            </m:r>
          </m:e>
          <m:sub>
            <m:r>
              <m:rPr>
                <m:sty m:val="p"/>
              </m:rPr>
              <w:rPr>
                <w:rFonts w:ascii="Cambria Math" w:hAnsi="Cambria Math" w:cs="Times New Roman"/>
              </w:rPr>
              <m:t>j</m:t>
            </m:r>
          </m:sub>
        </m:sSub>
      </m:oMath>
      <w:r w:rsidR="00E7527E" w:rsidRPr="004673B0">
        <w:rPr>
          <w:rFonts w:ascii="Times New Roman" w:hAnsi="Times New Roman" w:cs="Times New Roman"/>
        </w:rPr>
        <w:t xml:space="preserve"> </w:t>
      </w:r>
      <w:r w:rsidR="002E4C4E" w:rsidRPr="004673B0">
        <w:rPr>
          <w:rFonts w:ascii="Times New Roman" w:hAnsi="Times New Roman" w:cs="Times New Roman"/>
        </w:rPr>
        <w:t>-</w:t>
      </w:r>
      <w:r w:rsidR="00E7527E" w:rsidRPr="004673B0">
        <w:rPr>
          <w:rFonts w:ascii="Times New Roman" w:hAnsi="Times New Roman" w:cs="Times New Roman"/>
        </w:rPr>
        <w:t xml:space="preserve"> объем закупаемого товара (работы, услуги) позиции с номером </w:t>
      </w:r>
      <w:r w:rsidR="00E7527E" w:rsidRPr="004673B0">
        <w:rPr>
          <w:rFonts w:ascii="Times New Roman" w:hAnsi="Times New Roman" w:cs="Times New Roman"/>
          <w:lang w:val="en-US"/>
        </w:rPr>
        <w:t>j</w:t>
      </w:r>
      <w:r w:rsidR="00E7527E" w:rsidRPr="004673B0">
        <w:rPr>
          <w:rFonts w:ascii="Times New Roman" w:hAnsi="Times New Roman" w:cs="Times New Roman"/>
        </w:rPr>
        <w:t>;</w:t>
      </w:r>
    </w:p>
    <w:p w:rsidR="00E7527E" w:rsidRPr="004673B0" w:rsidRDefault="00A4218B" w:rsidP="009976AF">
      <w:pPr>
        <w:pStyle w:val="13"/>
        <w:shd w:val="clear" w:color="auto" w:fill="auto"/>
        <w:tabs>
          <w:tab w:val="left" w:pos="284"/>
          <w:tab w:val="left" w:pos="426"/>
        </w:tabs>
        <w:spacing w:after="0"/>
        <w:rPr>
          <w:rFonts w:ascii="Times New Roman" w:hAnsi="Times New Roman" w:cs="Times New Roman"/>
        </w:rPr>
      </w:pPr>
      <m:oMath>
        <m:sSub>
          <m:sSubPr>
            <m:ctrlPr>
              <w:rPr>
                <w:rFonts w:ascii="Cambria Math" w:hAnsi="Cambria Math" w:cs="Times New Roman"/>
                <w:lang w:val="en-US"/>
              </w:rPr>
            </m:ctrlPr>
          </m:sSubPr>
          <m:e>
            <m:r>
              <m:rPr>
                <m:sty m:val="p"/>
              </m:rPr>
              <w:rPr>
                <w:rFonts w:ascii="Cambria Math" w:hAnsi="Cambria Math" w:cs="Times New Roman"/>
                <w:lang w:val="en-US"/>
              </w:rPr>
              <m:t>n</m:t>
            </m:r>
          </m:e>
          <m:sub>
            <m:r>
              <m:rPr>
                <m:sty m:val="p"/>
              </m:rPr>
              <w:rPr>
                <w:rFonts w:ascii="Cambria Math" w:hAnsi="Cambria Math" w:cs="Times New Roman"/>
                <w:lang w:val="en-US"/>
              </w:rPr>
              <m:t>j</m:t>
            </m:r>
          </m:sub>
        </m:sSub>
        <m:r>
          <w:rPr>
            <w:rFonts w:ascii="Cambria Math" w:hAnsi="Cambria Math" w:cs="Times New Roman"/>
          </w:rPr>
          <m:t xml:space="preserve"> </m:t>
        </m:r>
      </m:oMath>
      <w:r w:rsidR="00E7527E" w:rsidRPr="004673B0">
        <w:rPr>
          <w:rFonts w:ascii="Times New Roman" w:hAnsi="Times New Roman" w:cs="Times New Roman"/>
        </w:rPr>
        <w:t xml:space="preserve">- количество значений, используемых в расчете по позиции с номером </w:t>
      </w:r>
      <w:r w:rsidR="00E7527E" w:rsidRPr="004673B0">
        <w:rPr>
          <w:rFonts w:ascii="Times New Roman" w:hAnsi="Times New Roman" w:cs="Times New Roman"/>
          <w:lang w:val="en-US"/>
        </w:rPr>
        <w:t>j</w:t>
      </w:r>
      <w:r w:rsidR="00E7527E" w:rsidRPr="004673B0">
        <w:rPr>
          <w:rFonts w:ascii="Times New Roman" w:hAnsi="Times New Roman" w:cs="Times New Roman"/>
        </w:rPr>
        <w:t xml:space="preserve"> (количество источников ценовой информации по позиции с номером </w:t>
      </w:r>
      <w:r w:rsidR="00E7527E" w:rsidRPr="004673B0">
        <w:rPr>
          <w:rFonts w:ascii="Times New Roman" w:hAnsi="Times New Roman" w:cs="Times New Roman"/>
          <w:lang w:val="en-US"/>
        </w:rPr>
        <w:t>j</w:t>
      </w:r>
      <w:r w:rsidR="00E7527E" w:rsidRPr="004673B0">
        <w:rPr>
          <w:rFonts w:ascii="Times New Roman" w:hAnsi="Times New Roman" w:cs="Times New Roman"/>
        </w:rPr>
        <w:t>);</w:t>
      </w:r>
    </w:p>
    <w:p w:rsidR="00E7527E" w:rsidRPr="004673B0" w:rsidRDefault="00E7527E" w:rsidP="009976AF">
      <w:pPr>
        <w:pStyle w:val="13"/>
        <w:shd w:val="clear" w:color="auto" w:fill="auto"/>
        <w:tabs>
          <w:tab w:val="left" w:pos="284"/>
          <w:tab w:val="left" w:pos="426"/>
        </w:tabs>
        <w:spacing w:after="0"/>
        <w:rPr>
          <w:rFonts w:ascii="Times New Roman" w:hAnsi="Times New Roman" w:cs="Times New Roman"/>
        </w:rPr>
      </w:pPr>
      <w:r w:rsidRPr="004673B0">
        <w:rPr>
          <w:rFonts w:ascii="Times New Roman" w:hAnsi="Times New Roman" w:cs="Times New Roman"/>
        </w:rPr>
        <w:t>i - номер источника ценовой информации;</w:t>
      </w:r>
    </w:p>
    <w:p w:rsidR="00FD47BD" w:rsidRPr="004673B0" w:rsidRDefault="00A4218B" w:rsidP="009976AF">
      <w:pPr>
        <w:widowControl w:val="0"/>
        <w:tabs>
          <w:tab w:val="left" w:pos="0"/>
          <w:tab w:val="left" w:pos="284"/>
          <w:tab w:val="left" w:pos="426"/>
        </w:tabs>
        <w:autoSpaceDE w:val="0"/>
        <w:autoSpaceDN w:val="0"/>
        <w:adjustRightInd w:val="0"/>
        <w:spacing w:line="276" w:lineRule="auto"/>
        <w:ind w:firstLine="0"/>
        <w:rPr>
          <w:rFonts w:eastAsia="Times New Roman"/>
          <w:sz w:val="22"/>
          <w:szCs w:val="22"/>
        </w:rPr>
      </w:pPr>
      <m:oMath>
        <m:sSub>
          <m:sSubPr>
            <m:ctrlPr>
              <w:rPr>
                <w:rFonts w:ascii="Cambria Math" w:eastAsia="Times New Roman" w:hAnsi="Cambria Math"/>
                <w:sz w:val="22"/>
                <w:szCs w:val="22"/>
              </w:rPr>
            </m:ctrlPr>
          </m:sSubPr>
          <m:e>
            <m:r>
              <m:rPr>
                <m:sty m:val="p"/>
              </m:rPr>
              <w:rPr>
                <w:rFonts w:ascii="Cambria Math" w:hAnsi="Cambria Math"/>
                <w:sz w:val="22"/>
                <w:szCs w:val="22"/>
              </w:rPr>
              <m:t>Ц</m:t>
            </m:r>
          </m:e>
          <m:sub>
            <m:r>
              <m:rPr>
                <m:sty m:val="p"/>
              </m:rPr>
              <w:rPr>
                <w:rFonts w:ascii="Cambria Math" w:hAnsi="Cambria Math"/>
                <w:sz w:val="22"/>
                <w:szCs w:val="22"/>
                <w:lang w:val="en-US"/>
              </w:rPr>
              <m:t>ij</m:t>
            </m:r>
          </m:sub>
        </m:sSub>
      </m:oMath>
      <w:r w:rsidR="00E7527E" w:rsidRPr="004673B0">
        <w:rPr>
          <w:sz w:val="22"/>
          <w:szCs w:val="22"/>
        </w:rPr>
        <w:t xml:space="preserve"> - цена единицы товара (работы, услуги), представленная в источнике с номером </w:t>
      </w:r>
      <w:proofErr w:type="spellStart"/>
      <w:r w:rsidR="00E7527E" w:rsidRPr="004673B0">
        <w:rPr>
          <w:sz w:val="22"/>
          <w:szCs w:val="22"/>
          <w:lang w:val="en-US"/>
        </w:rPr>
        <w:t>i</w:t>
      </w:r>
      <w:proofErr w:type="spellEnd"/>
      <w:r w:rsidR="00E7527E" w:rsidRPr="004673B0">
        <w:rPr>
          <w:sz w:val="22"/>
          <w:szCs w:val="22"/>
        </w:rPr>
        <w:t xml:space="preserve"> по позиции с номером </w:t>
      </w:r>
      <w:r w:rsidR="00E7527E" w:rsidRPr="004673B0">
        <w:rPr>
          <w:sz w:val="22"/>
          <w:szCs w:val="22"/>
          <w:lang w:val="en-US"/>
        </w:rPr>
        <w:t>j</w:t>
      </w:r>
      <w:r w:rsidR="00E7527E" w:rsidRPr="004673B0">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w:t>
      </w:r>
      <w:r w:rsidR="00A22738" w:rsidRPr="004673B0">
        <w:rPr>
          <w:sz w:val="22"/>
          <w:szCs w:val="22"/>
        </w:rPr>
        <w:t>.</w:t>
      </w:r>
      <w:r w:rsidR="00982F21" w:rsidRPr="004673B0">
        <w:rPr>
          <w:sz w:val="22"/>
          <w:szCs w:val="22"/>
        </w:rPr>
        <w:fldChar w:fldCharType="begin"/>
      </w:r>
      <w:r w:rsidR="00982F21" w:rsidRPr="004673B0">
        <w:rPr>
          <w:sz w:val="22"/>
          <w:szCs w:val="22"/>
        </w:rPr>
        <w:instrText xml:space="preserve"> REF _Ref114743378 \r \h </w:instrText>
      </w:r>
      <w:r w:rsidR="00982F21" w:rsidRPr="004673B0">
        <w:rPr>
          <w:sz w:val="22"/>
          <w:szCs w:val="22"/>
        </w:rPr>
      </w:r>
      <w:r w:rsidR="00982F21" w:rsidRPr="004673B0">
        <w:rPr>
          <w:sz w:val="22"/>
          <w:szCs w:val="22"/>
        </w:rPr>
        <w:fldChar w:fldCharType="separate"/>
      </w:r>
      <w:r>
        <w:rPr>
          <w:sz w:val="22"/>
          <w:szCs w:val="22"/>
        </w:rPr>
        <w:t>1.10</w:t>
      </w:r>
      <w:r w:rsidR="00982F21" w:rsidRPr="004673B0">
        <w:rPr>
          <w:sz w:val="22"/>
          <w:szCs w:val="22"/>
        </w:rPr>
        <w:fldChar w:fldCharType="end"/>
      </w:r>
      <w:r w:rsidR="00E7527E" w:rsidRPr="004673B0">
        <w:rPr>
          <w:sz w:val="22"/>
          <w:szCs w:val="22"/>
        </w:rPr>
        <w:t>.</w:t>
      </w:r>
    </w:p>
    <w:p w:rsidR="00FD47BD" w:rsidRPr="004673B0" w:rsidRDefault="00FD47BD" w:rsidP="00A22738">
      <w:pPr>
        <w:pStyle w:val="2"/>
        <w:keepNext w:val="0"/>
        <w:widowControl w:val="0"/>
        <w:numPr>
          <w:ilvl w:val="1"/>
          <w:numId w:val="15"/>
        </w:numPr>
        <w:tabs>
          <w:tab w:val="left" w:pos="567"/>
        </w:tabs>
        <w:spacing w:before="0" w:after="0" w:line="276" w:lineRule="auto"/>
        <w:ind w:left="0" w:firstLine="0"/>
        <w:rPr>
          <w:rFonts w:eastAsia="Times New Roman" w:cs="Arial"/>
          <w:b w:val="0"/>
          <w:sz w:val="22"/>
          <w:szCs w:val="22"/>
        </w:rPr>
      </w:pPr>
      <w:r w:rsidRPr="004673B0">
        <w:rPr>
          <w:rFonts w:eastAsia="Times New Roman" w:cs="Arial"/>
          <w:b w:val="0"/>
          <w:sz w:val="22"/>
          <w:szCs w:val="22"/>
        </w:rPr>
        <w:t>Если при осуществлении закупки у единственного поставщика</w:t>
      </w:r>
      <w:r w:rsidR="00EC105F">
        <w:rPr>
          <w:rFonts w:eastAsia="Times New Roman" w:cs="Arial"/>
          <w:b w:val="0"/>
          <w:sz w:val="22"/>
          <w:szCs w:val="22"/>
        </w:rPr>
        <w:t xml:space="preserve"> (подрядчиком, исполнителем)</w:t>
      </w:r>
      <w:r w:rsidRPr="004673B0">
        <w:rPr>
          <w:rFonts w:eastAsia="Times New Roman" w:cs="Arial"/>
          <w:b w:val="0"/>
          <w:sz w:val="22"/>
          <w:szCs w:val="22"/>
        </w:rPr>
        <w:t xml:space="preserve"> определение НМЦ</w:t>
      </w:r>
      <w:r w:rsidR="006E0721" w:rsidRPr="004673B0">
        <w:rPr>
          <w:rFonts w:eastAsia="Times New Roman" w:cs="Arial"/>
          <w:b w:val="0"/>
          <w:sz w:val="22"/>
          <w:szCs w:val="22"/>
        </w:rPr>
        <w:t>Д</w:t>
      </w:r>
      <w:r w:rsidRPr="004673B0">
        <w:rPr>
          <w:rFonts w:eastAsia="Times New Roman" w:cs="Arial"/>
          <w:b w:val="0"/>
          <w:sz w:val="22"/>
          <w:szCs w:val="22"/>
        </w:rPr>
        <w:t xml:space="preserve"> осуществляется методом сопоставимых рыночных цен (анализа рынка) и единственным поставщиком</w:t>
      </w:r>
      <w:r w:rsidR="00434106">
        <w:rPr>
          <w:rFonts w:eastAsia="Times New Roman" w:cs="Arial"/>
          <w:b w:val="0"/>
          <w:sz w:val="22"/>
          <w:szCs w:val="22"/>
        </w:rPr>
        <w:t xml:space="preserve"> (подрядчиком, исполнителем)</w:t>
      </w:r>
      <w:r w:rsidRPr="004673B0">
        <w:rPr>
          <w:rFonts w:eastAsia="Times New Roman" w:cs="Arial"/>
          <w:b w:val="0"/>
          <w:sz w:val="22"/>
          <w:szCs w:val="22"/>
        </w:rPr>
        <w:t xml:space="preserve">, с которым заключается договор по соответствующему основанию </w:t>
      </w:r>
      <w:r w:rsidR="00FA21C3" w:rsidRPr="004673B0">
        <w:rPr>
          <w:rFonts w:eastAsia="Times New Roman" w:cs="Arial"/>
          <w:b w:val="0"/>
          <w:sz w:val="22"/>
          <w:szCs w:val="22"/>
        </w:rPr>
        <w:t xml:space="preserve">настоящего </w:t>
      </w:r>
      <w:r w:rsidRPr="004673B0">
        <w:rPr>
          <w:rFonts w:eastAsia="Times New Roman" w:cs="Arial"/>
          <w:b w:val="0"/>
          <w:sz w:val="22"/>
          <w:szCs w:val="22"/>
        </w:rPr>
        <w:t>Положения, представлено предложение о цене ниже величины НМЦ</w:t>
      </w:r>
      <w:r w:rsidR="006E0721" w:rsidRPr="004673B0">
        <w:rPr>
          <w:rFonts w:eastAsia="Times New Roman" w:cs="Arial"/>
          <w:b w:val="0"/>
          <w:sz w:val="22"/>
          <w:szCs w:val="22"/>
        </w:rPr>
        <w:t>Д</w:t>
      </w:r>
      <w:r w:rsidRPr="004673B0">
        <w:rPr>
          <w:rFonts w:eastAsia="Times New Roman" w:cs="Arial"/>
          <w:b w:val="0"/>
          <w:sz w:val="22"/>
          <w:szCs w:val="22"/>
        </w:rPr>
        <w:t>, рассчитанной как среднее арифметическое значение цен на товары/услуги, НМЦ</w:t>
      </w:r>
      <w:r w:rsidR="006E0721" w:rsidRPr="004673B0">
        <w:rPr>
          <w:rFonts w:eastAsia="Times New Roman" w:cs="Arial"/>
          <w:b w:val="0"/>
          <w:sz w:val="22"/>
          <w:szCs w:val="22"/>
        </w:rPr>
        <w:t>Д</w:t>
      </w:r>
      <w:r w:rsidRPr="004673B0">
        <w:rPr>
          <w:rFonts w:eastAsia="Times New Roman" w:cs="Arial"/>
          <w:b w:val="0"/>
          <w:sz w:val="22"/>
          <w:szCs w:val="22"/>
        </w:rPr>
        <w:t xml:space="preserve"> определяется в размере предложения такого единственного поставщика</w:t>
      </w:r>
      <w:r w:rsidR="00EC105F">
        <w:rPr>
          <w:rFonts w:eastAsia="Times New Roman" w:cs="Arial"/>
          <w:b w:val="0"/>
          <w:sz w:val="22"/>
          <w:szCs w:val="22"/>
        </w:rPr>
        <w:t xml:space="preserve"> (подрядчика, исполнителя)</w:t>
      </w:r>
      <w:r w:rsidRPr="004673B0">
        <w:rPr>
          <w:rFonts w:eastAsia="Times New Roman" w:cs="Arial"/>
          <w:b w:val="0"/>
          <w:sz w:val="22"/>
          <w:szCs w:val="22"/>
        </w:rPr>
        <w:t>.</w:t>
      </w:r>
    </w:p>
    <w:p w:rsidR="00DF2C75" w:rsidRPr="004673B0" w:rsidRDefault="001376B6" w:rsidP="00A22738">
      <w:pPr>
        <w:pStyle w:val="2"/>
        <w:keepNext w:val="0"/>
        <w:widowControl w:val="0"/>
        <w:numPr>
          <w:ilvl w:val="1"/>
          <w:numId w:val="15"/>
        </w:numPr>
        <w:tabs>
          <w:tab w:val="left" w:pos="567"/>
        </w:tabs>
        <w:spacing w:before="0" w:after="0" w:line="276" w:lineRule="auto"/>
        <w:ind w:left="0" w:firstLine="0"/>
        <w:rPr>
          <w:rFonts w:eastAsia="Times New Roman" w:cs="Arial"/>
          <w:b w:val="0"/>
          <w:sz w:val="22"/>
          <w:szCs w:val="22"/>
        </w:rPr>
      </w:pPr>
      <w:r w:rsidRPr="001376B6">
        <w:rPr>
          <w:rFonts w:eastAsia="Times New Roman" w:cs="Arial"/>
          <w:b w:val="0"/>
          <w:sz w:val="22"/>
          <w:szCs w:val="22"/>
        </w:rPr>
        <w:t>Итоговая стоимость, рассчитанная как среднее арифметические значение из полученных источников ценовой информации должн</w:t>
      </w:r>
      <w:r>
        <w:rPr>
          <w:rFonts w:eastAsia="Times New Roman" w:cs="Arial"/>
          <w:b w:val="0"/>
          <w:sz w:val="22"/>
          <w:szCs w:val="22"/>
        </w:rPr>
        <w:t>а</w:t>
      </w:r>
      <w:r w:rsidRPr="001376B6">
        <w:rPr>
          <w:rFonts w:eastAsia="Times New Roman" w:cs="Arial"/>
          <w:b w:val="0"/>
          <w:sz w:val="22"/>
          <w:szCs w:val="22"/>
        </w:rPr>
        <w:t xml:space="preserve"> находиться в пределах 20% от итоговой стоимости, рассчитанной как минимальной значение</w:t>
      </w:r>
      <w:r>
        <w:rPr>
          <w:rFonts w:eastAsia="Times New Roman" w:cs="Arial"/>
          <w:b w:val="0"/>
          <w:sz w:val="22"/>
          <w:szCs w:val="22"/>
        </w:rPr>
        <w:t>.</w:t>
      </w:r>
    </w:p>
    <w:p w:rsidR="00FD47BD" w:rsidRPr="004673B0" w:rsidRDefault="00FD47BD" w:rsidP="00A22738">
      <w:pPr>
        <w:pStyle w:val="2"/>
        <w:keepNext w:val="0"/>
        <w:widowControl w:val="0"/>
        <w:numPr>
          <w:ilvl w:val="1"/>
          <w:numId w:val="15"/>
        </w:numPr>
        <w:tabs>
          <w:tab w:val="left" w:pos="567"/>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Определение </w:t>
      </w:r>
      <w:r w:rsidR="00FA21C3" w:rsidRPr="004673B0">
        <w:rPr>
          <w:rFonts w:eastAsia="Times New Roman" w:cs="Arial"/>
          <w:b w:val="0"/>
          <w:sz w:val="22"/>
          <w:szCs w:val="22"/>
        </w:rPr>
        <w:t>НМЦД</w:t>
      </w:r>
      <w:r w:rsidRPr="004673B0">
        <w:rPr>
          <w:rFonts w:eastAsia="Times New Roman" w:cs="Arial"/>
          <w:b w:val="0"/>
          <w:sz w:val="22"/>
          <w:szCs w:val="22"/>
        </w:rPr>
        <w:t xml:space="preserve">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FD47BD" w:rsidRPr="004673B0" w:rsidRDefault="00FD47BD" w:rsidP="00A22738">
      <w:pPr>
        <w:pStyle w:val="2"/>
        <w:keepLines/>
        <w:numPr>
          <w:ilvl w:val="1"/>
          <w:numId w:val="15"/>
        </w:numPr>
        <w:tabs>
          <w:tab w:val="left" w:pos="567"/>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Расчет </w:t>
      </w:r>
      <w:r w:rsidR="006B7E65" w:rsidRPr="004673B0">
        <w:rPr>
          <w:rFonts w:eastAsia="Times New Roman" w:cs="Arial"/>
          <w:b w:val="0"/>
          <w:sz w:val="22"/>
          <w:szCs w:val="22"/>
        </w:rPr>
        <w:t>НМЦД</w:t>
      </w:r>
      <w:r w:rsidRPr="004673B0">
        <w:rPr>
          <w:rFonts w:eastAsia="Times New Roman" w:cs="Arial"/>
          <w:b w:val="0"/>
          <w:sz w:val="22"/>
          <w:szCs w:val="22"/>
        </w:rPr>
        <w:t xml:space="preserve">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w:t>
      </w:r>
      <w:r w:rsidR="00FA21C3" w:rsidRPr="004673B0">
        <w:rPr>
          <w:rFonts w:eastAsia="Times New Roman" w:cs="Arial"/>
          <w:b w:val="0"/>
          <w:sz w:val="22"/>
          <w:szCs w:val="22"/>
        </w:rPr>
        <w:t>НМЦД.</w:t>
      </w:r>
    </w:p>
    <w:p w:rsidR="004B0614" w:rsidRPr="004673B0" w:rsidRDefault="00FD47BD" w:rsidP="004B0614">
      <w:pPr>
        <w:pStyle w:val="2"/>
        <w:keepNext w:val="0"/>
        <w:widowControl w:val="0"/>
        <w:numPr>
          <w:ilvl w:val="1"/>
          <w:numId w:val="15"/>
        </w:numPr>
        <w:tabs>
          <w:tab w:val="left" w:pos="567"/>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Для определения НМЦ</w:t>
      </w:r>
      <w:r w:rsidR="006E0721" w:rsidRPr="004673B0">
        <w:rPr>
          <w:rFonts w:eastAsia="Times New Roman" w:cs="Arial"/>
          <w:b w:val="0"/>
          <w:sz w:val="22"/>
          <w:szCs w:val="22"/>
        </w:rPr>
        <w:t>Д</w:t>
      </w:r>
      <w:r w:rsidRPr="004673B0">
        <w:rPr>
          <w:rFonts w:eastAsia="Times New Roman" w:cs="Arial"/>
          <w:b w:val="0"/>
          <w:sz w:val="22"/>
          <w:szCs w:val="22"/>
        </w:rPr>
        <w:t xml:space="preserve"> приоритетным считается использование </w:t>
      </w:r>
      <w:r w:rsidRPr="004673B0">
        <w:rPr>
          <w:rFonts w:eastAsia="Times New Roman" w:cs="Arial"/>
          <w:b w:val="0"/>
          <w:sz w:val="22"/>
          <w:szCs w:val="22"/>
          <w:u w:val="single"/>
        </w:rPr>
        <w:t>не менее 3 (трех)</w:t>
      </w:r>
      <w:r w:rsidRPr="004673B0">
        <w:rPr>
          <w:rFonts w:eastAsia="Times New Roman" w:cs="Arial"/>
          <w:b w:val="0"/>
          <w:sz w:val="22"/>
          <w:szCs w:val="22"/>
        </w:rPr>
        <w:t xml:space="preserve"> источников ценовой информации, полученных </w:t>
      </w:r>
      <w:r w:rsidR="006108F1" w:rsidRPr="004673B0">
        <w:rPr>
          <w:rFonts w:eastAsia="Times New Roman" w:cs="Arial"/>
          <w:b w:val="0"/>
          <w:sz w:val="22"/>
          <w:szCs w:val="22"/>
        </w:rPr>
        <w:t xml:space="preserve">не позднее 3 (трех) месяцев </w:t>
      </w:r>
      <w:r w:rsidR="00A338FD" w:rsidRPr="004673B0">
        <w:rPr>
          <w:rFonts w:eastAsia="Times New Roman" w:cs="Arial"/>
          <w:b w:val="0"/>
          <w:sz w:val="22"/>
          <w:szCs w:val="22"/>
        </w:rPr>
        <w:t>на поставку товаров</w:t>
      </w:r>
      <w:r w:rsidR="006108F1" w:rsidRPr="004673B0">
        <w:rPr>
          <w:rFonts w:eastAsia="Times New Roman" w:cs="Arial"/>
          <w:b w:val="0"/>
          <w:sz w:val="22"/>
          <w:szCs w:val="22"/>
        </w:rPr>
        <w:t xml:space="preserve">/6 (шести) месяцев на </w:t>
      </w:r>
      <w:r w:rsidR="00A338FD" w:rsidRPr="004673B0">
        <w:rPr>
          <w:rFonts w:eastAsia="Times New Roman" w:cs="Arial"/>
          <w:b w:val="0"/>
          <w:sz w:val="22"/>
          <w:szCs w:val="22"/>
        </w:rPr>
        <w:t>выполняемые работы/оказываемые услуги</w:t>
      </w:r>
      <w:r w:rsidR="006108F1" w:rsidRPr="004673B0">
        <w:rPr>
          <w:rFonts w:eastAsia="Times New Roman" w:cs="Arial"/>
          <w:b w:val="0"/>
          <w:sz w:val="22"/>
          <w:szCs w:val="22"/>
        </w:rPr>
        <w:t xml:space="preserve">,  </w:t>
      </w:r>
      <w:r w:rsidRPr="004673B0">
        <w:rPr>
          <w:rFonts w:eastAsia="Times New Roman" w:cs="Arial"/>
          <w:b w:val="0"/>
          <w:sz w:val="22"/>
          <w:szCs w:val="22"/>
        </w:rPr>
        <w:t>в соответствии с п.</w:t>
      </w:r>
      <w:r w:rsidRPr="004673B0">
        <w:rPr>
          <w:rFonts w:eastAsia="Times New Roman" w:cs="Arial"/>
          <w:b w:val="0"/>
          <w:sz w:val="22"/>
          <w:szCs w:val="22"/>
        </w:rPr>
        <w:fldChar w:fldCharType="begin"/>
      </w:r>
      <w:r w:rsidRPr="004673B0">
        <w:rPr>
          <w:rFonts w:eastAsia="Times New Roman" w:cs="Arial"/>
          <w:b w:val="0"/>
          <w:sz w:val="22"/>
          <w:szCs w:val="22"/>
        </w:rPr>
        <w:instrText xml:space="preserve"> REF _Ref73361568 \r \h  \* MERGEFORMAT </w:instrText>
      </w:r>
      <w:r w:rsidRPr="004673B0">
        <w:rPr>
          <w:rFonts w:eastAsia="Times New Roman" w:cs="Arial"/>
          <w:b w:val="0"/>
          <w:sz w:val="22"/>
          <w:szCs w:val="22"/>
        </w:rPr>
      </w:r>
      <w:r w:rsidRPr="004673B0">
        <w:rPr>
          <w:rFonts w:eastAsia="Times New Roman" w:cs="Arial"/>
          <w:b w:val="0"/>
          <w:sz w:val="22"/>
          <w:szCs w:val="22"/>
        </w:rPr>
        <w:fldChar w:fldCharType="separate"/>
      </w:r>
      <w:r w:rsidR="00A4218B">
        <w:rPr>
          <w:rFonts w:eastAsia="Times New Roman" w:cs="Arial"/>
          <w:b w:val="0"/>
          <w:sz w:val="22"/>
          <w:szCs w:val="22"/>
        </w:rPr>
        <w:t>1.5</w:t>
      </w:r>
      <w:r w:rsidRPr="004673B0">
        <w:rPr>
          <w:rFonts w:eastAsia="Times New Roman" w:cs="Arial"/>
          <w:b w:val="0"/>
          <w:sz w:val="22"/>
          <w:szCs w:val="22"/>
        </w:rPr>
        <w:fldChar w:fldCharType="end"/>
      </w:r>
      <w:r w:rsidRPr="004673B0">
        <w:rPr>
          <w:rFonts w:eastAsia="Times New Roman" w:cs="Arial"/>
          <w:b w:val="0"/>
          <w:sz w:val="22"/>
          <w:szCs w:val="22"/>
        </w:rPr>
        <w:t xml:space="preserve"> настоящего </w:t>
      </w:r>
      <w:r w:rsidR="006108F1" w:rsidRPr="004673B0">
        <w:rPr>
          <w:rFonts w:eastAsia="Times New Roman" w:cs="Arial"/>
          <w:b w:val="0"/>
          <w:sz w:val="22"/>
          <w:szCs w:val="22"/>
        </w:rPr>
        <w:t>Порядка</w:t>
      </w:r>
      <w:r w:rsidR="001376B6">
        <w:rPr>
          <w:rFonts w:eastAsia="Times New Roman" w:cs="Arial"/>
          <w:b w:val="0"/>
          <w:sz w:val="22"/>
          <w:szCs w:val="22"/>
        </w:rPr>
        <w:t xml:space="preserve"> и </w:t>
      </w:r>
      <w:r w:rsidR="001376B6" w:rsidRPr="004673B0">
        <w:rPr>
          <w:b w:val="0"/>
          <w:sz w:val="22"/>
          <w:szCs w:val="22"/>
        </w:rPr>
        <w:t xml:space="preserve">оформляется по форме </w:t>
      </w:r>
      <w:r w:rsidR="001376B6" w:rsidRPr="004673B0">
        <w:rPr>
          <w:b w:val="0"/>
          <w:sz w:val="22"/>
          <w:szCs w:val="22"/>
        </w:rPr>
        <w:fldChar w:fldCharType="begin"/>
      </w:r>
      <w:r w:rsidR="001376B6" w:rsidRPr="004673B0">
        <w:rPr>
          <w:b w:val="0"/>
          <w:sz w:val="22"/>
          <w:szCs w:val="22"/>
        </w:rPr>
        <w:instrText xml:space="preserve"> REF _Ref114742490 \h  \* MERGEFORMAT </w:instrText>
      </w:r>
      <w:r w:rsidR="001376B6" w:rsidRPr="004673B0">
        <w:rPr>
          <w:b w:val="0"/>
          <w:sz w:val="22"/>
          <w:szCs w:val="22"/>
        </w:rPr>
      </w:r>
      <w:r w:rsidR="001376B6" w:rsidRPr="004673B0">
        <w:rPr>
          <w:b w:val="0"/>
          <w:sz w:val="22"/>
          <w:szCs w:val="22"/>
        </w:rPr>
        <w:fldChar w:fldCharType="separate"/>
      </w:r>
      <w:r w:rsidR="00A4218B" w:rsidRPr="004673B0">
        <w:rPr>
          <w:rFonts w:eastAsia="Times New Roman"/>
          <w:b w:val="0"/>
          <w:sz w:val="22"/>
          <w:szCs w:val="22"/>
        </w:rPr>
        <w:t>Приложение 2</w:t>
      </w:r>
      <w:r w:rsidR="001376B6" w:rsidRPr="004673B0">
        <w:rPr>
          <w:b w:val="0"/>
          <w:sz w:val="22"/>
          <w:szCs w:val="22"/>
        </w:rPr>
        <w:fldChar w:fldCharType="end"/>
      </w:r>
      <w:r w:rsidR="001376B6">
        <w:rPr>
          <w:b w:val="0"/>
          <w:sz w:val="22"/>
          <w:szCs w:val="22"/>
        </w:rPr>
        <w:t xml:space="preserve"> </w:t>
      </w:r>
      <w:r w:rsidR="001376B6" w:rsidRPr="004673B0">
        <w:rPr>
          <w:b w:val="0"/>
          <w:sz w:val="22"/>
          <w:szCs w:val="22"/>
        </w:rPr>
        <w:t>к настоящему Порядку</w:t>
      </w:r>
      <w:r w:rsidRPr="004673B0">
        <w:rPr>
          <w:rFonts w:eastAsia="Times New Roman" w:cs="Arial"/>
          <w:b w:val="0"/>
          <w:sz w:val="22"/>
          <w:szCs w:val="22"/>
        </w:rPr>
        <w:t>. При невозможности получения требуемого количества ценовой информации, расчет НМЦ</w:t>
      </w:r>
      <w:r w:rsidR="006E0721" w:rsidRPr="004673B0">
        <w:rPr>
          <w:rFonts w:eastAsia="Times New Roman" w:cs="Arial"/>
          <w:b w:val="0"/>
          <w:sz w:val="22"/>
          <w:szCs w:val="22"/>
        </w:rPr>
        <w:t>Д</w:t>
      </w:r>
      <w:r w:rsidRPr="004673B0">
        <w:rPr>
          <w:rFonts w:eastAsia="Times New Roman" w:cs="Arial"/>
          <w:b w:val="0"/>
          <w:sz w:val="22"/>
          <w:szCs w:val="22"/>
        </w:rPr>
        <w:t xml:space="preserve"> осуществляется на основании имеющихся (полученных) сведений, в том числе в силу отсутствия на рынке закупаемого вида </w:t>
      </w:r>
      <w:r w:rsidR="00A338FD" w:rsidRPr="004673B0">
        <w:rPr>
          <w:rFonts w:eastAsia="Times New Roman" w:cs="Arial"/>
          <w:b w:val="0"/>
          <w:sz w:val="22"/>
          <w:szCs w:val="22"/>
        </w:rPr>
        <w:t>Продукции</w:t>
      </w:r>
      <w:r w:rsidRPr="004673B0">
        <w:rPr>
          <w:rFonts w:eastAsia="Times New Roman" w:cs="Arial"/>
          <w:b w:val="0"/>
          <w:sz w:val="22"/>
          <w:szCs w:val="22"/>
        </w:rPr>
        <w:t xml:space="preserve"> необходимого (достаточного) количества поставщиков и/ил</w:t>
      </w:r>
      <w:r w:rsidR="004B0614" w:rsidRPr="004673B0">
        <w:rPr>
          <w:rFonts w:eastAsia="Times New Roman" w:cs="Arial"/>
          <w:b w:val="0"/>
          <w:sz w:val="22"/>
          <w:szCs w:val="22"/>
        </w:rPr>
        <w:t>и источников ценовой информации</w:t>
      </w:r>
      <w:r w:rsidR="001376B6">
        <w:rPr>
          <w:rFonts w:eastAsia="Times New Roman" w:cs="Arial"/>
          <w:b w:val="0"/>
          <w:sz w:val="22"/>
          <w:szCs w:val="22"/>
        </w:rPr>
        <w:t xml:space="preserve"> </w:t>
      </w:r>
      <w:r w:rsidR="001376B6" w:rsidRPr="004673B0">
        <w:rPr>
          <w:b w:val="0"/>
          <w:sz w:val="22"/>
          <w:szCs w:val="22"/>
        </w:rPr>
        <w:t xml:space="preserve">оформляется по форме </w:t>
      </w:r>
      <w:r w:rsidR="001376B6">
        <w:rPr>
          <w:b w:val="0"/>
          <w:sz w:val="22"/>
          <w:szCs w:val="22"/>
        </w:rPr>
        <w:fldChar w:fldCharType="begin"/>
      </w:r>
      <w:r w:rsidR="001376B6">
        <w:rPr>
          <w:b w:val="0"/>
          <w:sz w:val="22"/>
          <w:szCs w:val="22"/>
        </w:rPr>
        <w:instrText xml:space="preserve"> REF _Ref116379797 \h </w:instrText>
      </w:r>
      <w:r w:rsidR="001376B6">
        <w:rPr>
          <w:b w:val="0"/>
          <w:sz w:val="22"/>
          <w:szCs w:val="22"/>
        </w:rPr>
      </w:r>
      <w:r w:rsidR="001376B6">
        <w:rPr>
          <w:b w:val="0"/>
          <w:sz w:val="22"/>
          <w:szCs w:val="22"/>
        </w:rPr>
        <w:fldChar w:fldCharType="separate"/>
      </w:r>
      <w:r w:rsidR="00A4218B" w:rsidRPr="004673B0">
        <w:rPr>
          <w:rFonts w:eastAsia="Times New Roman"/>
          <w:b w:val="0"/>
          <w:sz w:val="22"/>
          <w:szCs w:val="22"/>
        </w:rPr>
        <w:t>Приложение 2</w:t>
      </w:r>
      <w:r w:rsidR="00A4218B">
        <w:rPr>
          <w:rFonts w:eastAsia="Times New Roman"/>
          <w:b w:val="0"/>
          <w:sz w:val="22"/>
          <w:szCs w:val="22"/>
        </w:rPr>
        <w:t>.1</w:t>
      </w:r>
      <w:r w:rsidR="001376B6">
        <w:rPr>
          <w:b w:val="0"/>
          <w:sz w:val="22"/>
          <w:szCs w:val="22"/>
        </w:rPr>
        <w:fldChar w:fldCharType="end"/>
      </w:r>
      <w:r w:rsidR="001376B6">
        <w:rPr>
          <w:b w:val="0"/>
          <w:sz w:val="22"/>
          <w:szCs w:val="22"/>
        </w:rPr>
        <w:t xml:space="preserve"> </w:t>
      </w:r>
      <w:r w:rsidR="001376B6" w:rsidRPr="004673B0">
        <w:rPr>
          <w:b w:val="0"/>
          <w:sz w:val="22"/>
          <w:szCs w:val="22"/>
        </w:rPr>
        <w:t>к настоящему Порядку</w:t>
      </w:r>
      <w:r w:rsidR="004B0614" w:rsidRPr="004673B0">
        <w:rPr>
          <w:rFonts w:eastAsia="Times New Roman" w:cs="Arial"/>
          <w:b w:val="0"/>
          <w:sz w:val="22"/>
          <w:szCs w:val="22"/>
        </w:rPr>
        <w:t>.</w:t>
      </w:r>
    </w:p>
    <w:p w:rsidR="004B0614" w:rsidRPr="004673B0" w:rsidRDefault="004B0614" w:rsidP="004B0614">
      <w:pPr>
        <w:pStyle w:val="2"/>
        <w:keepNext w:val="0"/>
        <w:widowControl w:val="0"/>
        <w:numPr>
          <w:ilvl w:val="1"/>
          <w:numId w:val="15"/>
        </w:numPr>
        <w:tabs>
          <w:tab w:val="left" w:pos="567"/>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Формирование НМЦД на основании одного источника ценовой информации возможно при осуществлении закупок в соответствии с п. 5.8 настоящего Положения (Закупка у единственного поставщика (подрядчика, исполнителя) в следующих случаях: </w:t>
      </w:r>
    </w:p>
    <w:p w:rsidR="00AC4FAB" w:rsidRPr="004673B0" w:rsidRDefault="00AC4FAB" w:rsidP="00BE4113">
      <w:pPr>
        <w:widowControl w:val="0"/>
        <w:numPr>
          <w:ilvl w:val="0"/>
          <w:numId w:val="12"/>
        </w:numPr>
        <w:tabs>
          <w:tab w:val="left" w:pos="0"/>
          <w:tab w:val="left" w:pos="284"/>
          <w:tab w:val="left" w:pos="567"/>
          <w:tab w:val="left" w:pos="709"/>
        </w:tabs>
        <w:spacing w:line="276" w:lineRule="auto"/>
        <w:ind w:left="426" w:firstLine="0"/>
        <w:rPr>
          <w:sz w:val="22"/>
          <w:szCs w:val="22"/>
        </w:rPr>
      </w:pPr>
      <w:r w:rsidRPr="004673B0">
        <w:rPr>
          <w:sz w:val="22"/>
          <w:szCs w:val="22"/>
        </w:rPr>
        <w:t>при закупке в соответствии с п.5.8.3.2, 5.8.3.15 настоящего Положения в качестве обоснования принимается цена, рассчитанная по расценкам, закрепленным в первоначальном договоре;</w:t>
      </w:r>
    </w:p>
    <w:p w:rsidR="000A7C0D" w:rsidRPr="004673B0" w:rsidRDefault="001918CE" w:rsidP="00BE4113">
      <w:pPr>
        <w:pStyle w:val="a6"/>
        <w:widowControl w:val="0"/>
        <w:numPr>
          <w:ilvl w:val="0"/>
          <w:numId w:val="12"/>
        </w:numPr>
        <w:tabs>
          <w:tab w:val="left" w:pos="0"/>
          <w:tab w:val="left" w:pos="284"/>
          <w:tab w:val="left" w:pos="567"/>
          <w:tab w:val="left" w:pos="709"/>
        </w:tabs>
        <w:spacing w:line="240" w:lineRule="auto"/>
        <w:ind w:left="426" w:firstLine="0"/>
        <w:rPr>
          <w:rFonts w:eastAsia="Times New Roman" w:cs="Arial"/>
          <w:sz w:val="22"/>
          <w:szCs w:val="22"/>
        </w:rPr>
      </w:pPr>
      <w:r w:rsidRPr="004673B0">
        <w:rPr>
          <w:sz w:val="22"/>
          <w:szCs w:val="22"/>
        </w:rPr>
        <w:t>п</w:t>
      </w:r>
      <w:r w:rsidR="00FD47BD" w:rsidRPr="004673B0">
        <w:rPr>
          <w:sz w:val="22"/>
          <w:szCs w:val="22"/>
        </w:rPr>
        <w:t>ри закупке в соответствии с п.</w:t>
      </w:r>
      <w:r w:rsidR="0041587F" w:rsidRPr="004673B0">
        <w:rPr>
          <w:sz w:val="22"/>
          <w:szCs w:val="22"/>
        </w:rPr>
        <w:t>5.</w:t>
      </w:r>
      <w:r w:rsidR="004423D4" w:rsidRPr="004673B0">
        <w:rPr>
          <w:sz w:val="22"/>
          <w:szCs w:val="22"/>
        </w:rPr>
        <w:t>8</w:t>
      </w:r>
      <w:r w:rsidR="0041587F" w:rsidRPr="004673B0">
        <w:rPr>
          <w:sz w:val="22"/>
          <w:szCs w:val="22"/>
        </w:rPr>
        <w:t>.3.</w:t>
      </w:r>
      <w:r w:rsidR="00AB6F25" w:rsidRPr="004673B0">
        <w:rPr>
          <w:sz w:val="22"/>
          <w:szCs w:val="22"/>
        </w:rPr>
        <w:t>3</w:t>
      </w:r>
      <w:r w:rsidR="00FD47BD" w:rsidRPr="004673B0">
        <w:rPr>
          <w:sz w:val="22"/>
          <w:szCs w:val="22"/>
        </w:rPr>
        <w:t>,</w:t>
      </w:r>
      <w:r w:rsidR="000A7C0D" w:rsidRPr="004673B0">
        <w:rPr>
          <w:sz w:val="22"/>
          <w:szCs w:val="22"/>
        </w:rPr>
        <w:t xml:space="preserve"> 5.8.3.8, 5.8.3.11 настоящего Положения в качестве обоснования принимается цена единственного поставщика</w:t>
      </w:r>
      <w:r w:rsidR="004558DB" w:rsidRPr="004673B0">
        <w:rPr>
          <w:sz w:val="22"/>
          <w:szCs w:val="22"/>
        </w:rPr>
        <w:t xml:space="preserve"> </w:t>
      </w:r>
      <w:r w:rsidR="007F0118" w:rsidRPr="007F0118">
        <w:rPr>
          <w:rFonts w:eastAsia="Times New Roman" w:cs="Arial"/>
          <w:sz w:val="22"/>
          <w:szCs w:val="22"/>
        </w:rPr>
        <w:t>(подрядчика, исполнителя)</w:t>
      </w:r>
      <w:r w:rsidR="007F0118" w:rsidRPr="004673B0">
        <w:rPr>
          <w:rFonts w:eastAsia="Times New Roman" w:cs="Arial"/>
          <w:sz w:val="22"/>
          <w:szCs w:val="22"/>
        </w:rPr>
        <w:t xml:space="preserve"> </w:t>
      </w:r>
      <w:r w:rsidR="00DC25EE" w:rsidRPr="004673B0">
        <w:rPr>
          <w:sz w:val="22"/>
          <w:szCs w:val="22"/>
        </w:rPr>
        <w:t>являющ</w:t>
      </w:r>
      <w:r w:rsidR="007F0118">
        <w:rPr>
          <w:sz w:val="22"/>
          <w:szCs w:val="22"/>
        </w:rPr>
        <w:t>его</w:t>
      </w:r>
      <w:r w:rsidR="00DC25EE" w:rsidRPr="004673B0">
        <w:rPr>
          <w:sz w:val="22"/>
          <w:szCs w:val="22"/>
        </w:rPr>
        <w:t>ся</w:t>
      </w:r>
      <w:r w:rsidR="004558DB" w:rsidRPr="004673B0">
        <w:rPr>
          <w:sz w:val="22"/>
          <w:szCs w:val="22"/>
        </w:rPr>
        <w:t xml:space="preserve"> </w:t>
      </w:r>
      <w:r w:rsidR="004558DB" w:rsidRPr="004673B0">
        <w:rPr>
          <w:rFonts w:eastAsia="Times New Roman" w:cs="Arial"/>
          <w:sz w:val="22"/>
          <w:szCs w:val="22"/>
        </w:rPr>
        <w:t>производител</w:t>
      </w:r>
      <w:r w:rsidR="00DC25EE" w:rsidRPr="004673B0">
        <w:rPr>
          <w:rFonts w:eastAsia="Times New Roman" w:cs="Arial"/>
          <w:sz w:val="22"/>
          <w:szCs w:val="22"/>
        </w:rPr>
        <w:t>ем</w:t>
      </w:r>
      <w:r w:rsidR="004558DB" w:rsidRPr="004673B0">
        <w:rPr>
          <w:rFonts w:eastAsia="Times New Roman" w:cs="Arial"/>
          <w:sz w:val="22"/>
          <w:szCs w:val="22"/>
        </w:rPr>
        <w:t>-монополист</w:t>
      </w:r>
      <w:r w:rsidR="00DC25EE" w:rsidRPr="004673B0">
        <w:rPr>
          <w:rFonts w:eastAsia="Times New Roman" w:cs="Arial"/>
          <w:sz w:val="22"/>
          <w:szCs w:val="22"/>
        </w:rPr>
        <w:t>ом</w:t>
      </w:r>
      <w:r w:rsidR="004558DB" w:rsidRPr="004673B0">
        <w:rPr>
          <w:rFonts w:eastAsia="Times New Roman" w:cs="Arial"/>
          <w:sz w:val="22"/>
          <w:szCs w:val="22"/>
        </w:rPr>
        <w:t xml:space="preserve"> (официальн</w:t>
      </w:r>
      <w:r w:rsidR="00DC25EE" w:rsidRPr="004673B0">
        <w:rPr>
          <w:rFonts w:eastAsia="Times New Roman" w:cs="Arial"/>
          <w:sz w:val="22"/>
          <w:szCs w:val="22"/>
        </w:rPr>
        <w:t>ым</w:t>
      </w:r>
      <w:r w:rsidR="004558DB" w:rsidRPr="004673B0">
        <w:rPr>
          <w:rFonts w:eastAsia="Times New Roman" w:cs="Arial"/>
          <w:sz w:val="22"/>
          <w:szCs w:val="22"/>
        </w:rPr>
        <w:t xml:space="preserve"> дилер</w:t>
      </w:r>
      <w:r w:rsidR="00DC25EE" w:rsidRPr="004673B0">
        <w:rPr>
          <w:rFonts w:eastAsia="Times New Roman" w:cs="Arial"/>
          <w:sz w:val="22"/>
          <w:szCs w:val="22"/>
        </w:rPr>
        <w:t>ом</w:t>
      </w:r>
      <w:r w:rsidR="004558DB" w:rsidRPr="004673B0">
        <w:rPr>
          <w:rFonts w:eastAsia="Times New Roman" w:cs="Arial"/>
          <w:sz w:val="22"/>
          <w:szCs w:val="22"/>
        </w:rPr>
        <w:t xml:space="preserve"> производителя - монополиста)</w:t>
      </w:r>
      <w:r w:rsidR="00DC25EE" w:rsidRPr="004673B0">
        <w:rPr>
          <w:sz w:val="22"/>
          <w:szCs w:val="22"/>
        </w:rPr>
        <w:t>;</w:t>
      </w:r>
      <w:r w:rsidR="000A7C0D" w:rsidRPr="004673B0">
        <w:rPr>
          <w:sz w:val="22"/>
          <w:szCs w:val="22"/>
        </w:rPr>
        <w:t xml:space="preserve"> цена органа исполнительной власти в соответствии с его полномочиями или подведомственных ему учреждений, предприятий, соответствующие полномочия которых устанавливаются нормативными правовыми актами РФ, нормативными правовыми актами субъекта РФ</w:t>
      </w:r>
      <w:r w:rsidR="00DC25EE" w:rsidRPr="004673B0">
        <w:rPr>
          <w:sz w:val="22"/>
          <w:szCs w:val="22"/>
        </w:rPr>
        <w:t>;</w:t>
      </w:r>
      <w:r w:rsidR="004558DB" w:rsidRPr="004673B0">
        <w:rPr>
          <w:sz w:val="22"/>
          <w:szCs w:val="22"/>
        </w:rPr>
        <w:t xml:space="preserve"> цена правообладателя/разработчика продукции/сублицензиата/лицензиата продукции, созданной в результате творческого труда</w:t>
      </w:r>
      <w:r w:rsidR="000A7C0D" w:rsidRPr="004673B0">
        <w:rPr>
          <w:sz w:val="22"/>
          <w:szCs w:val="22"/>
        </w:rPr>
        <w:t>;</w:t>
      </w:r>
    </w:p>
    <w:p w:rsidR="000A7C0D" w:rsidRPr="004673B0" w:rsidRDefault="000A7C0D" w:rsidP="00BE4113">
      <w:pPr>
        <w:widowControl w:val="0"/>
        <w:numPr>
          <w:ilvl w:val="0"/>
          <w:numId w:val="12"/>
        </w:numPr>
        <w:tabs>
          <w:tab w:val="left" w:pos="0"/>
          <w:tab w:val="left" w:pos="284"/>
          <w:tab w:val="left" w:pos="567"/>
          <w:tab w:val="left" w:pos="709"/>
        </w:tabs>
        <w:spacing w:line="240" w:lineRule="auto"/>
        <w:ind w:left="426" w:firstLine="0"/>
        <w:rPr>
          <w:rFonts w:eastAsia="Times New Roman" w:cs="Arial"/>
          <w:sz w:val="22"/>
          <w:szCs w:val="22"/>
        </w:rPr>
      </w:pPr>
      <w:r w:rsidRPr="004673B0">
        <w:rPr>
          <w:sz w:val="22"/>
          <w:szCs w:val="22"/>
        </w:rPr>
        <w:t>при закупке в соответствии с п.</w:t>
      </w:r>
      <w:r w:rsidR="00BE4113" w:rsidRPr="004673B0">
        <w:rPr>
          <w:sz w:val="22"/>
          <w:szCs w:val="22"/>
        </w:rPr>
        <w:t>5.8.3.6,</w:t>
      </w:r>
      <w:r w:rsidR="009B79D8" w:rsidRPr="004673B0">
        <w:rPr>
          <w:sz w:val="22"/>
          <w:szCs w:val="22"/>
        </w:rPr>
        <w:t xml:space="preserve"> </w:t>
      </w:r>
      <w:r w:rsidRPr="004673B0">
        <w:rPr>
          <w:sz w:val="22"/>
          <w:szCs w:val="22"/>
        </w:rPr>
        <w:t xml:space="preserve">5.8.3.7, 5.8.3.9, 5.8.3.10, 5.8.3.14 настоящего Положения в качестве </w:t>
      </w:r>
      <w:r w:rsidR="00242751" w:rsidRPr="004673B0">
        <w:rPr>
          <w:sz w:val="22"/>
          <w:szCs w:val="22"/>
        </w:rPr>
        <w:t xml:space="preserve">обоснования </w:t>
      </w:r>
      <w:r w:rsidRPr="004673B0">
        <w:rPr>
          <w:sz w:val="22"/>
          <w:szCs w:val="22"/>
        </w:rPr>
        <w:t xml:space="preserve">принимается </w:t>
      </w:r>
      <w:r w:rsidR="004F67C3" w:rsidRPr="004673B0">
        <w:rPr>
          <w:sz w:val="22"/>
          <w:szCs w:val="22"/>
        </w:rPr>
        <w:t>существенно сниженная цена с учетом скидок, акций и т.д.</w:t>
      </w:r>
      <w:r w:rsidR="00DC25EE" w:rsidRPr="004673B0">
        <w:rPr>
          <w:sz w:val="22"/>
          <w:szCs w:val="22"/>
        </w:rPr>
        <w:t>;</w:t>
      </w:r>
      <w:r w:rsidR="004F67C3" w:rsidRPr="004673B0">
        <w:rPr>
          <w:sz w:val="22"/>
          <w:szCs w:val="22"/>
        </w:rPr>
        <w:t xml:space="preserve"> цена,</w:t>
      </w:r>
      <w:r w:rsidRPr="004673B0">
        <w:rPr>
          <w:sz w:val="22"/>
          <w:szCs w:val="22"/>
        </w:rPr>
        <w:t xml:space="preserve"> установленная</w:t>
      </w:r>
      <w:r w:rsidR="004F67C3" w:rsidRPr="004673B0">
        <w:rPr>
          <w:sz w:val="22"/>
          <w:szCs w:val="22"/>
        </w:rPr>
        <w:t xml:space="preserve"> </w:t>
      </w:r>
      <w:r w:rsidR="00303882">
        <w:rPr>
          <w:sz w:val="22"/>
          <w:szCs w:val="22"/>
        </w:rPr>
        <w:t>о</w:t>
      </w:r>
      <w:r w:rsidR="004F67C3" w:rsidRPr="004673B0">
        <w:rPr>
          <w:sz w:val="22"/>
          <w:szCs w:val="22"/>
        </w:rPr>
        <w:t>рганизатором/</w:t>
      </w:r>
      <w:r w:rsidR="00303882">
        <w:rPr>
          <w:sz w:val="22"/>
          <w:szCs w:val="22"/>
        </w:rPr>
        <w:t>и</w:t>
      </w:r>
      <w:r w:rsidR="004F67C3" w:rsidRPr="004673B0">
        <w:rPr>
          <w:sz w:val="22"/>
          <w:szCs w:val="22"/>
        </w:rPr>
        <w:t>сполнителем мероприятия/</w:t>
      </w:r>
      <w:r w:rsidR="00303882">
        <w:rPr>
          <w:sz w:val="22"/>
          <w:szCs w:val="22"/>
        </w:rPr>
        <w:t>с</w:t>
      </w:r>
      <w:r w:rsidRPr="004673B0">
        <w:rPr>
          <w:sz w:val="22"/>
          <w:szCs w:val="22"/>
        </w:rPr>
        <w:t>обственником имущества</w:t>
      </w:r>
      <w:r w:rsidR="004F67C3" w:rsidRPr="004673B0">
        <w:rPr>
          <w:sz w:val="22"/>
          <w:szCs w:val="22"/>
        </w:rPr>
        <w:t>.</w:t>
      </w:r>
    </w:p>
    <w:p w:rsidR="00FD47BD" w:rsidRPr="004673B0" w:rsidRDefault="00FD47BD" w:rsidP="001918CE">
      <w:pPr>
        <w:pStyle w:val="11"/>
        <w:keepNext w:val="0"/>
        <w:widowControl w:val="0"/>
        <w:numPr>
          <w:ilvl w:val="0"/>
          <w:numId w:val="14"/>
        </w:numPr>
        <w:tabs>
          <w:tab w:val="left" w:pos="284"/>
          <w:tab w:val="left" w:pos="426"/>
          <w:tab w:val="left" w:pos="2127"/>
        </w:tabs>
        <w:spacing w:before="120" w:after="120" w:line="276" w:lineRule="auto"/>
        <w:ind w:left="0" w:firstLine="0"/>
        <w:rPr>
          <w:rFonts w:ascii="Times New Roman" w:hAnsi="Times New Roman"/>
          <w:b w:val="0"/>
          <w:sz w:val="22"/>
          <w:szCs w:val="22"/>
        </w:rPr>
      </w:pPr>
      <w:r w:rsidRPr="004673B0">
        <w:rPr>
          <w:rFonts w:ascii="Times New Roman" w:hAnsi="Times New Roman"/>
          <w:sz w:val="22"/>
          <w:szCs w:val="22"/>
        </w:rPr>
        <w:t>Затратный метод</w:t>
      </w:r>
    </w:p>
    <w:p w:rsidR="006B7E65" w:rsidRPr="004673B0" w:rsidRDefault="006B7E65" w:rsidP="009976AF">
      <w:pPr>
        <w:pStyle w:val="a6"/>
        <w:widowControl w:val="0"/>
        <w:numPr>
          <w:ilvl w:val="0"/>
          <w:numId w:val="30"/>
        </w:numPr>
        <w:tabs>
          <w:tab w:val="left" w:pos="284"/>
          <w:tab w:val="left" w:pos="426"/>
          <w:tab w:val="left" w:pos="1134"/>
        </w:tabs>
        <w:suppressAutoHyphens/>
        <w:spacing w:line="276" w:lineRule="auto"/>
        <w:ind w:left="0" w:firstLine="0"/>
        <w:contextualSpacing w:val="0"/>
        <w:outlineLvl w:val="1"/>
        <w:rPr>
          <w:rFonts w:eastAsia="Times New Roman" w:cs="Arial"/>
          <w:vanish/>
          <w:sz w:val="22"/>
          <w:szCs w:val="22"/>
        </w:rPr>
      </w:pPr>
    </w:p>
    <w:p w:rsidR="003C7416" w:rsidRPr="004673B0" w:rsidRDefault="00FD47BD" w:rsidP="001918CE">
      <w:pPr>
        <w:pStyle w:val="2"/>
        <w:keepNext w:val="0"/>
        <w:widowControl w:val="0"/>
        <w:numPr>
          <w:ilvl w:val="1"/>
          <w:numId w:val="31"/>
        </w:numPr>
        <w:tabs>
          <w:tab w:val="left" w:pos="426"/>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Затратный метод </w:t>
      </w:r>
      <w:r w:rsidR="00DF2C75" w:rsidRPr="004673B0">
        <w:rPr>
          <w:rFonts w:eastAsia="Times New Roman" w:cs="Arial"/>
          <w:b w:val="0"/>
          <w:sz w:val="22"/>
          <w:szCs w:val="22"/>
        </w:rPr>
        <w:t xml:space="preserve">в обязательном порядке применяется при закупках </w:t>
      </w:r>
      <w:r w:rsidR="00D260EC">
        <w:rPr>
          <w:rFonts w:eastAsia="Times New Roman" w:cs="Arial"/>
          <w:b w:val="0"/>
          <w:sz w:val="22"/>
          <w:szCs w:val="22"/>
        </w:rPr>
        <w:t xml:space="preserve">работ и </w:t>
      </w:r>
      <w:r w:rsidR="00DF2C75" w:rsidRPr="004673B0">
        <w:rPr>
          <w:rFonts w:eastAsia="Times New Roman" w:cs="Arial"/>
          <w:b w:val="0"/>
          <w:sz w:val="22"/>
          <w:szCs w:val="22"/>
        </w:rPr>
        <w:t xml:space="preserve">услуг, стоимость которых невозможно определить по существующей сметно-нормативной базе. Затратный метод может применяться при формировании НМЦД, в случае необходимости проверки обоснованности цены </w:t>
      </w:r>
      <w:r w:rsidR="003C7416" w:rsidRPr="004673B0">
        <w:rPr>
          <w:rFonts w:eastAsia="Times New Roman" w:cs="Arial"/>
          <w:b w:val="0"/>
          <w:sz w:val="22"/>
          <w:szCs w:val="22"/>
        </w:rPr>
        <w:t>договора (предмета закупки) при отсутствии на рынке идентичн</w:t>
      </w:r>
      <w:r w:rsidR="00D16CC1" w:rsidRPr="004673B0">
        <w:rPr>
          <w:rFonts w:eastAsia="Times New Roman" w:cs="Arial"/>
          <w:b w:val="0"/>
          <w:sz w:val="22"/>
          <w:szCs w:val="22"/>
        </w:rPr>
        <w:t xml:space="preserve">ой </w:t>
      </w:r>
      <w:r w:rsidR="003C7416" w:rsidRPr="004673B0">
        <w:rPr>
          <w:rFonts w:eastAsia="Times New Roman" w:cs="Arial"/>
          <w:b w:val="0"/>
          <w:sz w:val="22"/>
          <w:szCs w:val="22"/>
        </w:rPr>
        <w:t>и (или) однородн</w:t>
      </w:r>
      <w:r w:rsidR="00FA21C3" w:rsidRPr="004673B0">
        <w:rPr>
          <w:rFonts w:eastAsia="Times New Roman" w:cs="Arial"/>
          <w:b w:val="0"/>
          <w:sz w:val="22"/>
          <w:szCs w:val="22"/>
        </w:rPr>
        <w:t>ой Продукции</w:t>
      </w:r>
      <w:r w:rsidR="003C7416" w:rsidRPr="004673B0">
        <w:rPr>
          <w:rFonts w:eastAsia="Times New Roman" w:cs="Arial"/>
          <w:b w:val="0"/>
          <w:sz w:val="22"/>
          <w:szCs w:val="22"/>
        </w:rPr>
        <w:t>, в том числе</w:t>
      </w:r>
      <w:r w:rsidR="003C7416" w:rsidRPr="004673B0">
        <w:rPr>
          <w:rFonts w:eastAsia="Times New Roman" w:cs="Arial"/>
          <w:sz w:val="22"/>
          <w:szCs w:val="22"/>
        </w:rPr>
        <w:t xml:space="preserve"> </w:t>
      </w:r>
      <w:r w:rsidR="003C7416" w:rsidRPr="004673B0">
        <w:rPr>
          <w:rFonts w:eastAsia="Times New Roman" w:cs="Arial"/>
          <w:b w:val="0"/>
          <w:sz w:val="22"/>
          <w:szCs w:val="22"/>
        </w:rPr>
        <w:t>при закупках:</w:t>
      </w:r>
    </w:p>
    <w:p w:rsidR="003C7416" w:rsidRPr="004673B0" w:rsidRDefault="003C7416" w:rsidP="001918CE">
      <w:pPr>
        <w:widowControl w:val="0"/>
        <w:numPr>
          <w:ilvl w:val="3"/>
          <w:numId w:val="10"/>
        </w:numPr>
        <w:tabs>
          <w:tab w:val="left" w:pos="709"/>
          <w:tab w:val="left" w:pos="993"/>
          <w:tab w:val="left" w:pos="1560"/>
        </w:tabs>
        <w:spacing w:line="276" w:lineRule="auto"/>
        <w:ind w:left="426" w:firstLine="0"/>
        <w:rPr>
          <w:sz w:val="22"/>
          <w:szCs w:val="22"/>
        </w:rPr>
      </w:pPr>
      <w:r w:rsidRPr="004673B0">
        <w:rPr>
          <w:sz w:val="22"/>
          <w:szCs w:val="22"/>
        </w:rPr>
        <w:t>вновь разрабатываемого оборудования;</w:t>
      </w:r>
    </w:p>
    <w:p w:rsidR="003C7416" w:rsidRPr="004673B0" w:rsidRDefault="003C7416" w:rsidP="001918CE">
      <w:pPr>
        <w:widowControl w:val="0"/>
        <w:numPr>
          <w:ilvl w:val="3"/>
          <w:numId w:val="10"/>
        </w:numPr>
        <w:tabs>
          <w:tab w:val="left" w:pos="709"/>
          <w:tab w:val="left" w:pos="993"/>
          <w:tab w:val="left" w:pos="1560"/>
        </w:tabs>
        <w:spacing w:line="276" w:lineRule="auto"/>
        <w:ind w:left="426" w:firstLine="0"/>
        <w:rPr>
          <w:sz w:val="22"/>
          <w:szCs w:val="22"/>
        </w:rPr>
      </w:pPr>
      <w:r w:rsidRPr="004673B0">
        <w:rPr>
          <w:sz w:val="22"/>
          <w:szCs w:val="22"/>
        </w:rPr>
        <w:t>оборудования индивидуального производства, изготавливаемого по оригинальному техническому заданию;</w:t>
      </w:r>
    </w:p>
    <w:p w:rsidR="00FD47BD" w:rsidRPr="004673B0" w:rsidRDefault="003C7416" w:rsidP="001918CE">
      <w:pPr>
        <w:widowControl w:val="0"/>
        <w:numPr>
          <w:ilvl w:val="3"/>
          <w:numId w:val="10"/>
        </w:numPr>
        <w:tabs>
          <w:tab w:val="left" w:pos="709"/>
          <w:tab w:val="left" w:pos="993"/>
          <w:tab w:val="left" w:pos="1560"/>
        </w:tabs>
        <w:spacing w:line="276" w:lineRule="auto"/>
        <w:ind w:left="426" w:firstLine="0"/>
        <w:rPr>
          <w:rFonts w:eastAsia="Times New Roman" w:cs="Arial"/>
          <w:b/>
          <w:sz w:val="22"/>
          <w:szCs w:val="22"/>
        </w:rPr>
      </w:pPr>
      <w:r w:rsidRPr="004673B0">
        <w:rPr>
          <w:sz w:val="22"/>
          <w:szCs w:val="22"/>
        </w:rPr>
        <w:t>оборудования, выпускаемого производителями-монополистами</w:t>
      </w:r>
      <w:r w:rsidR="00D16CC1" w:rsidRPr="004673B0">
        <w:rPr>
          <w:sz w:val="22"/>
          <w:szCs w:val="22"/>
        </w:rPr>
        <w:t>,</w:t>
      </w:r>
      <w:r w:rsidR="001B3DF8" w:rsidRPr="004673B0">
        <w:rPr>
          <w:sz w:val="22"/>
          <w:szCs w:val="22"/>
        </w:rPr>
        <w:t xml:space="preserve"> </w:t>
      </w:r>
      <w:r w:rsidR="00DF2C75" w:rsidRPr="004673B0">
        <w:rPr>
          <w:rFonts w:eastAsia="Times New Roman" w:cs="Arial"/>
          <w:sz w:val="22"/>
          <w:szCs w:val="22"/>
        </w:rPr>
        <w:t xml:space="preserve">а </w:t>
      </w:r>
      <w:r w:rsidRPr="004673B0">
        <w:rPr>
          <w:rFonts w:eastAsia="Times New Roman" w:cs="Arial"/>
          <w:sz w:val="22"/>
          <w:szCs w:val="22"/>
        </w:rPr>
        <w:t>также</w:t>
      </w:r>
      <w:r w:rsidR="00DF2C75" w:rsidRPr="004673B0">
        <w:rPr>
          <w:rFonts w:eastAsia="Times New Roman" w:cs="Arial"/>
          <w:b/>
          <w:sz w:val="22"/>
          <w:szCs w:val="22"/>
        </w:rPr>
        <w:t xml:space="preserve"> </w:t>
      </w:r>
      <w:r w:rsidR="007C45AA" w:rsidRPr="004673B0">
        <w:rPr>
          <w:rFonts w:eastAsia="Times New Roman" w:cs="Arial"/>
          <w:sz w:val="22"/>
          <w:szCs w:val="22"/>
        </w:rPr>
        <w:t>в дополнение к иным методам</w:t>
      </w:r>
      <w:r w:rsidR="00FD47BD" w:rsidRPr="004673B0">
        <w:rPr>
          <w:rFonts w:eastAsia="Times New Roman" w:cs="Arial"/>
          <w:sz w:val="22"/>
          <w:szCs w:val="22"/>
        </w:rPr>
        <w:t xml:space="preserve">. </w:t>
      </w:r>
    </w:p>
    <w:p w:rsidR="00FD47BD" w:rsidRPr="004673B0" w:rsidRDefault="00FD47BD" w:rsidP="001918CE">
      <w:pPr>
        <w:pStyle w:val="2"/>
        <w:keepNext w:val="0"/>
        <w:widowControl w:val="0"/>
        <w:numPr>
          <w:ilvl w:val="1"/>
          <w:numId w:val="31"/>
        </w:numPr>
        <w:tabs>
          <w:tab w:val="left" w:pos="426"/>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Затратный метод заключается в определении </w:t>
      </w:r>
      <w:r w:rsidR="006B7E65" w:rsidRPr="004673B0">
        <w:rPr>
          <w:rFonts w:eastAsia="Times New Roman" w:cs="Arial"/>
          <w:b w:val="0"/>
          <w:sz w:val="22"/>
          <w:szCs w:val="22"/>
        </w:rPr>
        <w:t>НМЦД</w:t>
      </w:r>
      <w:r w:rsidRPr="004673B0">
        <w:rPr>
          <w:rFonts w:eastAsia="Times New Roman" w:cs="Arial"/>
          <w:b w:val="0"/>
          <w:sz w:val="22"/>
          <w:szCs w:val="22"/>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D47BD" w:rsidRPr="004673B0" w:rsidRDefault="00FD47BD" w:rsidP="008E14BC">
      <w:pPr>
        <w:pStyle w:val="2"/>
        <w:keepNext w:val="0"/>
        <w:widowControl w:val="0"/>
        <w:numPr>
          <w:ilvl w:val="1"/>
          <w:numId w:val="31"/>
        </w:numPr>
        <w:tabs>
          <w:tab w:val="left" w:pos="426"/>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При определении </w:t>
      </w:r>
      <w:r w:rsidR="007C45AA" w:rsidRPr="004673B0">
        <w:rPr>
          <w:rFonts w:eastAsia="Times New Roman" w:cs="Arial"/>
          <w:b w:val="0"/>
          <w:sz w:val="22"/>
          <w:szCs w:val="22"/>
        </w:rPr>
        <w:t>НМЦД</w:t>
      </w:r>
      <w:r w:rsidRPr="004673B0">
        <w:rPr>
          <w:rFonts w:eastAsia="Times New Roman" w:cs="Arial"/>
          <w:b w:val="0"/>
          <w:sz w:val="22"/>
          <w:szCs w:val="22"/>
        </w:rPr>
        <w:t xml:space="preserve"> затратным методом проводится анализ запрошенной и представленной производителем, поставщиком (подрядчиком, исполнителем) калькуляции с расшифровк</w:t>
      </w:r>
      <w:r w:rsidR="00A608AF" w:rsidRPr="004673B0">
        <w:rPr>
          <w:rFonts w:eastAsia="Times New Roman" w:cs="Arial"/>
          <w:b w:val="0"/>
          <w:sz w:val="22"/>
          <w:szCs w:val="22"/>
        </w:rPr>
        <w:t>ой</w:t>
      </w:r>
      <w:r w:rsidRPr="004673B0">
        <w:rPr>
          <w:rFonts w:eastAsia="Times New Roman" w:cs="Arial"/>
          <w:b w:val="0"/>
          <w:sz w:val="22"/>
          <w:szCs w:val="22"/>
        </w:rPr>
        <w:t xml:space="preserve"> по статьям затрат.</w:t>
      </w:r>
      <w:r w:rsidR="001918CE" w:rsidRPr="004673B0">
        <w:rPr>
          <w:rFonts w:eastAsia="Times New Roman" w:cs="Arial"/>
          <w:b w:val="0"/>
          <w:sz w:val="22"/>
          <w:szCs w:val="22"/>
        </w:rPr>
        <w:t xml:space="preserve"> </w:t>
      </w:r>
      <w:r w:rsidRPr="004673B0">
        <w:rPr>
          <w:rFonts w:eastAsia="Times New Roman" w:cs="Arial"/>
          <w:b w:val="0"/>
          <w:sz w:val="22"/>
          <w:szCs w:val="22"/>
          <w:u w:val="single"/>
        </w:rPr>
        <w:t>Калькуляция</w:t>
      </w:r>
      <w:r w:rsidRPr="004673B0">
        <w:rPr>
          <w:rFonts w:eastAsia="Times New Roman" w:cs="Arial"/>
          <w:b w:val="0"/>
          <w:sz w:val="22"/>
          <w:szCs w:val="22"/>
        </w:rPr>
        <w:t xml:space="preserve"> – представленный в форме таблицы расчет затрат, расходов на производство и сбыт </w:t>
      </w:r>
      <w:r w:rsidR="0089051F">
        <w:rPr>
          <w:rFonts w:eastAsia="Times New Roman" w:cs="Arial"/>
          <w:b w:val="0"/>
          <w:sz w:val="22"/>
          <w:szCs w:val="22"/>
        </w:rPr>
        <w:t>товара или партии товара (</w:t>
      </w:r>
      <w:r w:rsidRPr="004673B0">
        <w:rPr>
          <w:rFonts w:eastAsia="Times New Roman" w:cs="Arial"/>
          <w:b w:val="0"/>
          <w:sz w:val="22"/>
          <w:szCs w:val="22"/>
        </w:rPr>
        <w:t>выполнение работ, оказание услуг), а также прибыли в денежном выражении.</w:t>
      </w:r>
    </w:p>
    <w:p w:rsidR="006D0E4D" w:rsidRPr="00D53F7E" w:rsidRDefault="003C7416" w:rsidP="00A4218B">
      <w:pPr>
        <w:pStyle w:val="2"/>
        <w:keepNext w:val="0"/>
        <w:widowControl w:val="0"/>
        <w:numPr>
          <w:ilvl w:val="1"/>
          <w:numId w:val="31"/>
        </w:numPr>
        <w:tabs>
          <w:tab w:val="left" w:pos="426"/>
          <w:tab w:val="left" w:pos="1134"/>
        </w:tabs>
        <w:spacing w:before="0" w:after="0" w:line="276" w:lineRule="auto"/>
        <w:ind w:left="0" w:firstLine="0"/>
        <w:rPr>
          <w:b w:val="0"/>
          <w:sz w:val="22"/>
          <w:szCs w:val="22"/>
        </w:rPr>
      </w:pPr>
      <w:r w:rsidRPr="00D53F7E">
        <w:rPr>
          <w:b w:val="0"/>
          <w:sz w:val="22"/>
          <w:szCs w:val="22"/>
        </w:rPr>
        <w:t xml:space="preserve">В зависимости от условий проекта договора в калькуляцию включают статьи с обязательным обоснованием таких расходов и расшифровкой затрат. Расчет стоимости </w:t>
      </w:r>
      <w:r w:rsidR="00710B66" w:rsidRPr="00D53F7E">
        <w:rPr>
          <w:b w:val="0"/>
          <w:sz w:val="22"/>
          <w:szCs w:val="22"/>
        </w:rPr>
        <w:t>Продукции</w:t>
      </w:r>
      <w:r w:rsidRPr="00D53F7E">
        <w:rPr>
          <w:sz w:val="22"/>
          <w:szCs w:val="22"/>
        </w:rPr>
        <w:t xml:space="preserve"> </w:t>
      </w:r>
      <w:r w:rsidRPr="00D53F7E">
        <w:rPr>
          <w:b w:val="0"/>
          <w:sz w:val="22"/>
          <w:szCs w:val="22"/>
        </w:rPr>
        <w:t xml:space="preserve">затратным методом </w:t>
      </w:r>
      <w:r w:rsidR="00CD0B18" w:rsidRPr="00D53F7E">
        <w:rPr>
          <w:b w:val="0"/>
          <w:sz w:val="22"/>
          <w:szCs w:val="22"/>
        </w:rPr>
        <w:t>оформля</w:t>
      </w:r>
      <w:r w:rsidRPr="00D53F7E">
        <w:rPr>
          <w:b w:val="0"/>
          <w:sz w:val="22"/>
          <w:szCs w:val="22"/>
        </w:rPr>
        <w:t>е</w:t>
      </w:r>
      <w:r w:rsidR="00CD0B18" w:rsidRPr="00D53F7E">
        <w:rPr>
          <w:b w:val="0"/>
          <w:sz w:val="22"/>
          <w:szCs w:val="22"/>
        </w:rPr>
        <w:t>тся по форме</w:t>
      </w:r>
      <w:r w:rsidR="00A4218B">
        <w:rPr>
          <w:b w:val="0"/>
          <w:sz w:val="22"/>
          <w:szCs w:val="22"/>
        </w:rPr>
        <w:t xml:space="preserve"> Приложения 2.1 </w:t>
      </w:r>
      <w:bookmarkStart w:id="9" w:name="_GoBack"/>
      <w:bookmarkEnd w:id="9"/>
      <w:r w:rsidR="00A4218B">
        <w:rPr>
          <w:b w:val="0"/>
          <w:sz w:val="22"/>
          <w:szCs w:val="22"/>
        </w:rPr>
        <w:t xml:space="preserve">к </w:t>
      </w:r>
      <w:r w:rsidR="006D0E4D" w:rsidRPr="00D53F7E">
        <w:rPr>
          <w:b w:val="0"/>
          <w:sz w:val="22"/>
          <w:szCs w:val="22"/>
        </w:rPr>
        <w:t>настоящему Порядку.</w:t>
      </w:r>
    </w:p>
    <w:p w:rsidR="00FD47BD" w:rsidRPr="004673B0" w:rsidRDefault="00FD47BD" w:rsidP="001918CE">
      <w:pPr>
        <w:pStyle w:val="11"/>
        <w:keepNext w:val="0"/>
        <w:widowControl w:val="0"/>
        <w:numPr>
          <w:ilvl w:val="0"/>
          <w:numId w:val="14"/>
        </w:numPr>
        <w:tabs>
          <w:tab w:val="left" w:pos="284"/>
          <w:tab w:val="left" w:pos="426"/>
          <w:tab w:val="left" w:pos="2127"/>
        </w:tabs>
        <w:spacing w:before="120" w:after="120" w:line="276" w:lineRule="auto"/>
        <w:ind w:left="0" w:firstLine="0"/>
        <w:rPr>
          <w:rFonts w:ascii="Times New Roman" w:hAnsi="Times New Roman"/>
          <w:b w:val="0"/>
          <w:sz w:val="22"/>
          <w:szCs w:val="22"/>
        </w:rPr>
      </w:pPr>
      <w:bookmarkStart w:id="10" w:name="_Ref73364226"/>
      <w:r w:rsidRPr="004673B0">
        <w:rPr>
          <w:rFonts w:ascii="Times New Roman" w:hAnsi="Times New Roman"/>
          <w:sz w:val="22"/>
          <w:szCs w:val="22"/>
        </w:rPr>
        <w:t>Тарифный метод</w:t>
      </w:r>
      <w:bookmarkEnd w:id="10"/>
    </w:p>
    <w:p w:rsidR="007C45AA" w:rsidRPr="004673B0" w:rsidRDefault="007C45AA" w:rsidP="009976AF">
      <w:pPr>
        <w:pStyle w:val="a6"/>
        <w:widowControl w:val="0"/>
        <w:numPr>
          <w:ilvl w:val="0"/>
          <w:numId w:val="31"/>
        </w:numPr>
        <w:tabs>
          <w:tab w:val="left" w:pos="284"/>
          <w:tab w:val="left" w:pos="426"/>
          <w:tab w:val="left" w:pos="1134"/>
        </w:tabs>
        <w:suppressAutoHyphens/>
        <w:spacing w:line="276" w:lineRule="auto"/>
        <w:ind w:left="0" w:firstLine="0"/>
        <w:contextualSpacing w:val="0"/>
        <w:outlineLvl w:val="1"/>
        <w:rPr>
          <w:rFonts w:eastAsia="Times New Roman" w:cs="Arial"/>
          <w:vanish/>
          <w:sz w:val="22"/>
          <w:szCs w:val="22"/>
        </w:rPr>
      </w:pPr>
    </w:p>
    <w:p w:rsidR="00FD47BD" w:rsidRPr="004673B0" w:rsidRDefault="00FD47BD" w:rsidP="001918CE">
      <w:pPr>
        <w:pStyle w:val="2"/>
        <w:keepNext w:val="0"/>
        <w:widowControl w:val="0"/>
        <w:numPr>
          <w:ilvl w:val="1"/>
          <w:numId w:val="31"/>
        </w:numPr>
        <w:tabs>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Тарифный метод применяется, если в соответствии с законодательством Российской Федерации цены закупаем</w:t>
      </w:r>
      <w:r w:rsidR="00180C2A" w:rsidRPr="004673B0">
        <w:rPr>
          <w:rFonts w:eastAsia="Times New Roman" w:cs="Arial"/>
          <w:b w:val="0"/>
          <w:sz w:val="22"/>
          <w:szCs w:val="22"/>
        </w:rPr>
        <w:t>ой</w:t>
      </w:r>
      <w:r w:rsidRPr="004673B0">
        <w:rPr>
          <w:rFonts w:eastAsia="Times New Roman" w:cs="Arial"/>
          <w:b w:val="0"/>
          <w:sz w:val="22"/>
          <w:szCs w:val="22"/>
        </w:rPr>
        <w:t xml:space="preserve"> </w:t>
      </w:r>
      <w:r w:rsidR="00180C2A" w:rsidRPr="004673B0">
        <w:rPr>
          <w:rFonts w:eastAsia="Times New Roman" w:cs="Arial"/>
          <w:b w:val="0"/>
          <w:sz w:val="22"/>
          <w:szCs w:val="22"/>
        </w:rPr>
        <w:t>Продукции</w:t>
      </w:r>
      <w:r w:rsidRPr="004673B0">
        <w:rPr>
          <w:rFonts w:eastAsia="Times New Roman" w:cs="Arial"/>
          <w:b w:val="0"/>
          <w:sz w:val="22"/>
          <w:szCs w:val="22"/>
        </w:rPr>
        <w:t xml:space="preserve"> подлежат государственному регулированию, установлены муниципальными правовыми актами или локальными нормативными актами Общества. В этом случае </w:t>
      </w:r>
      <w:r w:rsidR="007C45AA" w:rsidRPr="004673B0">
        <w:rPr>
          <w:rFonts w:eastAsia="Times New Roman" w:cs="Arial"/>
          <w:b w:val="0"/>
          <w:sz w:val="22"/>
          <w:szCs w:val="22"/>
        </w:rPr>
        <w:t>НМЦД</w:t>
      </w:r>
      <w:r w:rsidRPr="004673B0">
        <w:rPr>
          <w:rFonts w:eastAsia="Times New Roman" w:cs="Arial"/>
          <w:b w:val="0"/>
          <w:sz w:val="22"/>
          <w:szCs w:val="22"/>
        </w:rPr>
        <w:t xml:space="preserve"> определяется по регулируемым ценам (тарифам) на товары (работы, услуги).</w:t>
      </w:r>
    </w:p>
    <w:p w:rsidR="00FD47BD" w:rsidRPr="004673B0" w:rsidRDefault="00E0531B" w:rsidP="001918CE">
      <w:pPr>
        <w:pStyle w:val="2"/>
        <w:keepNext w:val="0"/>
        <w:widowControl w:val="0"/>
        <w:numPr>
          <w:ilvl w:val="1"/>
          <w:numId w:val="31"/>
        </w:numPr>
        <w:tabs>
          <w:tab w:val="left" w:pos="426"/>
          <w:tab w:val="left" w:pos="1134"/>
        </w:tabs>
        <w:spacing w:before="0" w:after="0" w:line="276" w:lineRule="auto"/>
        <w:ind w:left="0" w:firstLine="0"/>
        <w:rPr>
          <w:rFonts w:eastAsia="Times New Roman" w:cs="Arial"/>
          <w:b w:val="0"/>
          <w:sz w:val="22"/>
          <w:szCs w:val="22"/>
        </w:rPr>
      </w:pPr>
      <w:r w:rsidRPr="004673B0">
        <w:rPr>
          <w:rFonts w:eastAsia="Times New Roman" w:cs="Arial"/>
          <w:b w:val="0"/>
          <w:sz w:val="22"/>
          <w:szCs w:val="22"/>
        </w:rPr>
        <w:t>НМЦД</w:t>
      </w:r>
      <w:r w:rsidR="00FD47BD" w:rsidRPr="004673B0">
        <w:rPr>
          <w:rFonts w:eastAsia="Times New Roman" w:cs="Arial"/>
          <w:b w:val="0"/>
          <w:sz w:val="22"/>
          <w:szCs w:val="22"/>
        </w:rPr>
        <w:t xml:space="preserve"> тарифным методом (</w:t>
      </w:r>
      <w:proofErr w:type="spellStart"/>
      <w:r w:rsidR="00FD47BD" w:rsidRPr="004673B0">
        <w:rPr>
          <w:rFonts w:eastAsia="Times New Roman" w:cs="Arial"/>
          <w:b w:val="0"/>
          <w:sz w:val="22"/>
          <w:szCs w:val="22"/>
        </w:rPr>
        <w:t>НМЦтариф</w:t>
      </w:r>
      <w:proofErr w:type="spellEnd"/>
      <w:r w:rsidR="00FD47BD" w:rsidRPr="004673B0">
        <w:rPr>
          <w:rFonts w:eastAsia="Times New Roman" w:cs="Arial"/>
          <w:b w:val="0"/>
          <w:sz w:val="22"/>
          <w:szCs w:val="22"/>
        </w:rPr>
        <w:t>) определяется</w:t>
      </w:r>
      <w:r w:rsidR="00FD47BD" w:rsidRPr="004673B0">
        <w:rPr>
          <w:rFonts w:eastAsia="Times New Roman" w:cs="Arial"/>
          <w:sz w:val="22"/>
          <w:szCs w:val="22"/>
        </w:rPr>
        <w:t xml:space="preserve"> </w:t>
      </w:r>
      <w:r w:rsidR="00FD47BD" w:rsidRPr="004673B0">
        <w:rPr>
          <w:rFonts w:eastAsia="Times New Roman" w:cs="Arial"/>
          <w:b w:val="0"/>
          <w:sz w:val="22"/>
          <w:szCs w:val="22"/>
        </w:rPr>
        <w:t>по формуле:</w:t>
      </w:r>
    </w:p>
    <w:p w:rsidR="00FD47BD" w:rsidRPr="004673B0" w:rsidRDefault="00FD47BD" w:rsidP="001918CE">
      <w:pPr>
        <w:widowControl w:val="0"/>
        <w:tabs>
          <w:tab w:val="left" w:pos="0"/>
          <w:tab w:val="left" w:pos="284"/>
          <w:tab w:val="left" w:pos="426"/>
          <w:tab w:val="left" w:pos="1701"/>
        </w:tabs>
        <w:spacing w:before="120" w:after="120" w:line="276" w:lineRule="auto"/>
        <w:ind w:firstLine="0"/>
        <w:jc w:val="center"/>
        <w:rPr>
          <w:sz w:val="22"/>
          <w:szCs w:val="22"/>
        </w:rPr>
      </w:pPr>
      <w:proofErr w:type="spellStart"/>
      <w:r w:rsidRPr="004673B0">
        <w:rPr>
          <w:sz w:val="22"/>
          <w:szCs w:val="22"/>
        </w:rPr>
        <w:t>НМЦтариф</w:t>
      </w:r>
      <w:proofErr w:type="spellEnd"/>
      <w:r w:rsidRPr="004673B0">
        <w:rPr>
          <w:sz w:val="22"/>
          <w:szCs w:val="22"/>
        </w:rPr>
        <w:t xml:space="preserve"> = V*</w:t>
      </w:r>
      <w:proofErr w:type="spellStart"/>
      <w:r w:rsidRPr="004673B0">
        <w:rPr>
          <w:sz w:val="22"/>
          <w:szCs w:val="22"/>
        </w:rPr>
        <w:t>Цтариф</w:t>
      </w:r>
      <w:proofErr w:type="spellEnd"/>
      <w:r w:rsidR="00D75F88" w:rsidRPr="004673B0">
        <w:rPr>
          <w:sz w:val="22"/>
          <w:szCs w:val="22"/>
        </w:rPr>
        <w:t xml:space="preserve">, </w:t>
      </w:r>
      <w:r w:rsidRPr="004673B0">
        <w:rPr>
          <w:sz w:val="22"/>
          <w:szCs w:val="22"/>
        </w:rPr>
        <w:t>где:</w:t>
      </w:r>
    </w:p>
    <w:p w:rsidR="00FD47BD" w:rsidRPr="004673B0" w:rsidRDefault="00FD47BD" w:rsidP="001918CE">
      <w:pPr>
        <w:widowControl w:val="0"/>
        <w:tabs>
          <w:tab w:val="left" w:pos="0"/>
          <w:tab w:val="left" w:pos="284"/>
          <w:tab w:val="left" w:pos="426"/>
          <w:tab w:val="left" w:pos="1701"/>
        </w:tabs>
        <w:spacing w:line="276" w:lineRule="auto"/>
        <w:ind w:firstLine="0"/>
        <w:rPr>
          <w:sz w:val="22"/>
          <w:szCs w:val="22"/>
        </w:rPr>
      </w:pPr>
      <w:r w:rsidRPr="004673B0">
        <w:rPr>
          <w:sz w:val="22"/>
          <w:szCs w:val="22"/>
          <w:lang w:val="en-US"/>
        </w:rPr>
        <w:t>V</w:t>
      </w:r>
      <w:r w:rsidRPr="004673B0">
        <w:rPr>
          <w:sz w:val="22"/>
          <w:szCs w:val="22"/>
        </w:rPr>
        <w:t> </w:t>
      </w:r>
      <w:r w:rsidR="006E4649" w:rsidRPr="004673B0">
        <w:rPr>
          <w:rFonts w:eastAsia="Times New Roman"/>
          <w:sz w:val="22"/>
          <w:szCs w:val="22"/>
        </w:rPr>
        <w:t>-</w:t>
      </w:r>
      <w:r w:rsidRPr="004673B0">
        <w:rPr>
          <w:sz w:val="22"/>
          <w:szCs w:val="22"/>
        </w:rPr>
        <w:t> </w:t>
      </w:r>
      <w:r w:rsidR="0071546D" w:rsidRPr="004673B0">
        <w:rPr>
          <w:sz w:val="22"/>
          <w:szCs w:val="22"/>
        </w:rPr>
        <w:t>количество</w:t>
      </w:r>
      <w:r w:rsidRPr="004673B0">
        <w:rPr>
          <w:sz w:val="22"/>
          <w:szCs w:val="22"/>
        </w:rPr>
        <w:t xml:space="preserve"> (объем) закупаемого товара (работы, услуги);</w:t>
      </w:r>
    </w:p>
    <w:p w:rsidR="00FD47BD" w:rsidRPr="004673B0" w:rsidRDefault="006E4649" w:rsidP="001918CE">
      <w:pPr>
        <w:widowControl w:val="0"/>
        <w:tabs>
          <w:tab w:val="left" w:pos="0"/>
          <w:tab w:val="left" w:pos="284"/>
          <w:tab w:val="left" w:pos="426"/>
          <w:tab w:val="left" w:pos="1701"/>
        </w:tabs>
        <w:spacing w:line="276" w:lineRule="auto"/>
        <w:ind w:firstLine="0"/>
        <w:rPr>
          <w:sz w:val="22"/>
          <w:szCs w:val="22"/>
        </w:rPr>
      </w:pPr>
      <w:r w:rsidRPr="004673B0">
        <w:rPr>
          <w:sz w:val="22"/>
          <w:szCs w:val="22"/>
        </w:rPr>
        <w:t>Цтариф </w:t>
      </w:r>
      <w:r w:rsidRPr="004673B0">
        <w:rPr>
          <w:rFonts w:eastAsia="Times New Roman"/>
          <w:sz w:val="22"/>
          <w:szCs w:val="22"/>
        </w:rPr>
        <w:t>-</w:t>
      </w:r>
      <w:r w:rsidR="00FD47BD" w:rsidRPr="004673B0">
        <w:rPr>
          <w:sz w:val="22"/>
          <w:szCs w:val="22"/>
        </w:rPr>
        <w:t> </w:t>
      </w:r>
      <w:r w:rsidR="00D75F88" w:rsidRPr="004673B0">
        <w:rPr>
          <w:sz w:val="22"/>
          <w:szCs w:val="22"/>
        </w:rPr>
        <w:t>цена (тариф) единицы товара, работы, услуги, установленная в рамках государственного регулирования цен (тарифов) нормативным правовым актом уполномоченного органа государственной власти или местного самоуправления</w:t>
      </w:r>
      <w:r w:rsidR="00FD47BD" w:rsidRPr="004673B0">
        <w:rPr>
          <w:sz w:val="22"/>
          <w:szCs w:val="22"/>
        </w:rPr>
        <w:t>.</w:t>
      </w:r>
    </w:p>
    <w:p w:rsidR="00E0531B" w:rsidRPr="004673B0" w:rsidRDefault="00221718" w:rsidP="001918CE">
      <w:pPr>
        <w:pStyle w:val="2"/>
        <w:keepNext w:val="0"/>
        <w:widowControl w:val="0"/>
        <w:numPr>
          <w:ilvl w:val="1"/>
          <w:numId w:val="31"/>
        </w:numPr>
        <w:tabs>
          <w:tab w:val="left" w:pos="426"/>
        </w:tabs>
        <w:spacing w:before="0" w:after="0" w:line="276" w:lineRule="auto"/>
        <w:ind w:left="0" w:firstLine="0"/>
        <w:rPr>
          <w:b w:val="0"/>
          <w:sz w:val="22"/>
          <w:szCs w:val="22"/>
        </w:rPr>
      </w:pPr>
      <w:r w:rsidRPr="004673B0">
        <w:rPr>
          <w:b w:val="0"/>
          <w:sz w:val="22"/>
          <w:szCs w:val="22"/>
        </w:rPr>
        <w:t>Расчет НМЦ</w:t>
      </w:r>
      <w:r w:rsidR="00180C2A" w:rsidRPr="004673B0">
        <w:rPr>
          <w:b w:val="0"/>
          <w:sz w:val="22"/>
          <w:szCs w:val="22"/>
        </w:rPr>
        <w:t>Д</w:t>
      </w:r>
      <w:r w:rsidRPr="004673B0">
        <w:rPr>
          <w:b w:val="0"/>
          <w:sz w:val="22"/>
          <w:szCs w:val="22"/>
        </w:rPr>
        <w:t xml:space="preserve"> тарифным методом оформляется по форме </w:t>
      </w:r>
      <w:r w:rsidR="00180C2A" w:rsidRPr="004673B0">
        <w:rPr>
          <w:b w:val="0"/>
          <w:sz w:val="22"/>
          <w:szCs w:val="22"/>
        </w:rPr>
        <w:fldChar w:fldCharType="begin"/>
      </w:r>
      <w:r w:rsidR="00180C2A" w:rsidRPr="004673B0">
        <w:rPr>
          <w:b w:val="0"/>
          <w:sz w:val="22"/>
          <w:szCs w:val="22"/>
        </w:rPr>
        <w:instrText xml:space="preserve"> REF _Ref113620083 \h </w:instrText>
      </w:r>
      <w:r w:rsidR="009976AF" w:rsidRPr="004673B0">
        <w:rPr>
          <w:b w:val="0"/>
          <w:sz w:val="22"/>
          <w:szCs w:val="22"/>
        </w:rPr>
        <w:instrText xml:space="preserve"> \* MERGEFORMAT </w:instrText>
      </w:r>
      <w:r w:rsidR="00180C2A" w:rsidRPr="004673B0">
        <w:rPr>
          <w:b w:val="0"/>
          <w:sz w:val="22"/>
          <w:szCs w:val="22"/>
        </w:rPr>
      </w:r>
      <w:r w:rsidR="00180C2A" w:rsidRPr="004673B0">
        <w:rPr>
          <w:b w:val="0"/>
          <w:sz w:val="22"/>
          <w:szCs w:val="22"/>
        </w:rPr>
        <w:fldChar w:fldCharType="separate"/>
      </w:r>
      <w:r w:rsidR="00A4218B" w:rsidRPr="004673B0">
        <w:rPr>
          <w:rFonts w:eastAsia="Times New Roman"/>
          <w:b w:val="0"/>
          <w:sz w:val="22"/>
          <w:szCs w:val="22"/>
        </w:rPr>
        <w:t>Приложение 4</w:t>
      </w:r>
      <w:r w:rsidR="00180C2A" w:rsidRPr="004673B0">
        <w:rPr>
          <w:b w:val="0"/>
          <w:sz w:val="22"/>
          <w:szCs w:val="22"/>
        </w:rPr>
        <w:fldChar w:fldCharType="end"/>
      </w:r>
      <w:r w:rsidR="00180C2A" w:rsidRPr="004673B0">
        <w:rPr>
          <w:b w:val="0"/>
          <w:sz w:val="22"/>
          <w:szCs w:val="22"/>
        </w:rPr>
        <w:t xml:space="preserve"> </w:t>
      </w:r>
      <w:r w:rsidRPr="004673B0">
        <w:rPr>
          <w:b w:val="0"/>
          <w:sz w:val="22"/>
          <w:szCs w:val="22"/>
        </w:rPr>
        <w:t>к настоящему Порядку.</w:t>
      </w:r>
    </w:p>
    <w:p w:rsidR="00FD47BD" w:rsidRPr="004673B0" w:rsidRDefault="00FD47BD" w:rsidP="003E6309">
      <w:pPr>
        <w:pStyle w:val="11"/>
        <w:keepNext w:val="0"/>
        <w:widowControl w:val="0"/>
        <w:numPr>
          <w:ilvl w:val="0"/>
          <w:numId w:val="14"/>
        </w:numPr>
        <w:tabs>
          <w:tab w:val="left" w:pos="284"/>
          <w:tab w:val="left" w:pos="426"/>
          <w:tab w:val="left" w:pos="2127"/>
        </w:tabs>
        <w:spacing w:before="120" w:after="120" w:line="276" w:lineRule="auto"/>
        <w:ind w:left="0" w:firstLine="0"/>
        <w:rPr>
          <w:rFonts w:ascii="Times New Roman" w:hAnsi="Times New Roman"/>
          <w:b w:val="0"/>
          <w:sz w:val="22"/>
          <w:szCs w:val="22"/>
        </w:rPr>
      </w:pPr>
      <w:bookmarkStart w:id="11" w:name="_Ref73364117"/>
      <w:r w:rsidRPr="004673B0">
        <w:rPr>
          <w:rFonts w:ascii="Times New Roman" w:hAnsi="Times New Roman"/>
          <w:sz w:val="22"/>
          <w:szCs w:val="22"/>
        </w:rPr>
        <w:t>Проектный / Сметный / Проектно-сметный метод</w:t>
      </w:r>
      <w:bookmarkEnd w:id="11"/>
    </w:p>
    <w:p w:rsidR="007C45AA" w:rsidRPr="004673B0" w:rsidRDefault="007C45AA" w:rsidP="009976AF">
      <w:pPr>
        <w:pStyle w:val="a6"/>
        <w:widowControl w:val="0"/>
        <w:numPr>
          <w:ilvl w:val="0"/>
          <w:numId w:val="31"/>
        </w:numPr>
        <w:tabs>
          <w:tab w:val="left" w:pos="284"/>
          <w:tab w:val="left" w:pos="426"/>
        </w:tabs>
        <w:suppressAutoHyphens/>
        <w:spacing w:line="276" w:lineRule="auto"/>
        <w:ind w:left="0" w:firstLine="0"/>
        <w:contextualSpacing w:val="0"/>
        <w:outlineLvl w:val="1"/>
        <w:rPr>
          <w:rFonts w:eastAsia="Times New Roman" w:cs="Arial"/>
          <w:vanish/>
          <w:sz w:val="22"/>
          <w:szCs w:val="22"/>
        </w:rPr>
      </w:pPr>
    </w:p>
    <w:p w:rsidR="00FD47BD" w:rsidRPr="004673B0" w:rsidRDefault="00FD47BD" w:rsidP="003E6309">
      <w:pPr>
        <w:pStyle w:val="2"/>
        <w:keepNext w:val="0"/>
        <w:widowControl w:val="0"/>
        <w:numPr>
          <w:ilvl w:val="1"/>
          <w:numId w:val="31"/>
        </w:numPr>
        <w:tabs>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В зависимости от цели и предмета закупки может быть использован проектный или сметный метод, или проектно-сметный метод.</w:t>
      </w:r>
    </w:p>
    <w:p w:rsidR="00FD47BD" w:rsidRPr="004673B0" w:rsidRDefault="00FD47BD" w:rsidP="003E6309">
      <w:pPr>
        <w:pStyle w:val="2"/>
        <w:keepNext w:val="0"/>
        <w:widowControl w:val="0"/>
        <w:numPr>
          <w:ilvl w:val="1"/>
          <w:numId w:val="31"/>
        </w:numPr>
        <w:tabs>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 xml:space="preserve">Указанные методы применяются для определения </w:t>
      </w:r>
      <w:r w:rsidR="007C45AA" w:rsidRPr="004673B0">
        <w:rPr>
          <w:rFonts w:eastAsia="Times New Roman" w:cs="Arial"/>
          <w:b w:val="0"/>
          <w:sz w:val="22"/>
          <w:szCs w:val="22"/>
        </w:rPr>
        <w:t>НМЦД</w:t>
      </w:r>
      <w:r w:rsidRPr="004673B0">
        <w:rPr>
          <w:rFonts w:eastAsia="Times New Roman" w:cs="Arial"/>
          <w:b w:val="0"/>
          <w:sz w:val="22"/>
          <w:szCs w:val="22"/>
        </w:rPr>
        <w:t xml:space="preserve"> на строительство</w:t>
      </w:r>
      <w:r w:rsidR="001B3DF8" w:rsidRPr="004673B0">
        <w:rPr>
          <w:rFonts w:eastAsia="Times New Roman" w:cs="Arial"/>
          <w:b w:val="0"/>
          <w:sz w:val="22"/>
          <w:szCs w:val="22"/>
        </w:rPr>
        <w:t>,</w:t>
      </w:r>
      <w:r w:rsidRPr="004673B0">
        <w:rPr>
          <w:rFonts w:eastAsia="Times New Roman" w:cs="Arial"/>
          <w:b w:val="0"/>
          <w:sz w:val="22"/>
          <w:szCs w:val="22"/>
        </w:rPr>
        <w:t xml:space="preserve"> проектно-изыскательские работы, техническое перевооружение, реконструкцию, пусконаладочные работы, техническое (сервисное) обслуживание и ремонт объектов (оборудования), а также при определении </w:t>
      </w:r>
      <w:r w:rsidR="007C45AA" w:rsidRPr="004673B0">
        <w:rPr>
          <w:rFonts w:eastAsia="Times New Roman" w:cs="Arial"/>
          <w:b w:val="0"/>
          <w:sz w:val="22"/>
          <w:szCs w:val="22"/>
        </w:rPr>
        <w:t>НМЦД</w:t>
      </w:r>
      <w:r w:rsidRPr="004673B0">
        <w:rPr>
          <w:rFonts w:eastAsia="Times New Roman" w:cs="Arial"/>
          <w:b w:val="0"/>
          <w:sz w:val="22"/>
          <w:szCs w:val="22"/>
        </w:rPr>
        <w:t xml:space="preserve"> на текущий ремонт зданий, сооружений, строений, помещений.</w:t>
      </w:r>
    </w:p>
    <w:p w:rsidR="00FD47BD" w:rsidRPr="004673B0" w:rsidRDefault="007C45AA" w:rsidP="003E6309">
      <w:pPr>
        <w:pStyle w:val="2"/>
        <w:keepNext w:val="0"/>
        <w:widowControl w:val="0"/>
        <w:numPr>
          <w:ilvl w:val="1"/>
          <w:numId w:val="31"/>
        </w:numPr>
        <w:tabs>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НМЦД</w:t>
      </w:r>
      <w:r w:rsidR="00FD47BD" w:rsidRPr="004673B0">
        <w:rPr>
          <w:rFonts w:eastAsia="Times New Roman" w:cs="Arial"/>
          <w:b w:val="0"/>
          <w:sz w:val="22"/>
          <w:szCs w:val="22"/>
        </w:rPr>
        <w:t xml:space="preserve"> в соответствии с проектно-сметным методом определяется стоимостью работ,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w:t>
      </w:r>
      <w:r w:rsidR="003E6309" w:rsidRPr="004673B0">
        <w:rPr>
          <w:rFonts w:eastAsia="Times New Roman" w:cs="Arial"/>
          <w:b w:val="0"/>
          <w:sz w:val="22"/>
          <w:szCs w:val="22"/>
        </w:rPr>
        <w:t>НМЦД</w:t>
      </w:r>
      <w:r w:rsidR="00FD47BD" w:rsidRPr="004673B0">
        <w:rPr>
          <w:rFonts w:eastAsia="Times New Roman" w:cs="Arial"/>
          <w:b w:val="0"/>
          <w:sz w:val="22"/>
          <w:szCs w:val="22"/>
        </w:rPr>
        <w:t xml:space="preserve"> и скорректированной на прогнозный индекс инфляции на период выполнения работ.</w:t>
      </w:r>
    </w:p>
    <w:p w:rsidR="00FD47BD" w:rsidRPr="004673B0" w:rsidRDefault="00FD47BD" w:rsidP="003E6309">
      <w:pPr>
        <w:pStyle w:val="2"/>
        <w:keepNext w:val="0"/>
        <w:widowControl w:val="0"/>
        <w:numPr>
          <w:ilvl w:val="1"/>
          <w:numId w:val="31"/>
        </w:numPr>
        <w:tabs>
          <w:tab w:val="left" w:pos="426"/>
        </w:tabs>
        <w:spacing w:before="0" w:after="0" w:line="276" w:lineRule="auto"/>
        <w:ind w:left="0" w:firstLine="0"/>
        <w:rPr>
          <w:rFonts w:eastAsia="Times New Roman" w:cs="Arial"/>
          <w:b w:val="0"/>
          <w:sz w:val="22"/>
          <w:szCs w:val="22"/>
        </w:rPr>
      </w:pPr>
      <w:r w:rsidRPr="004673B0">
        <w:rPr>
          <w:rFonts w:eastAsia="Times New Roman" w:cs="Arial"/>
          <w:b w:val="0"/>
          <w:sz w:val="22"/>
          <w:szCs w:val="22"/>
        </w:rPr>
        <w:t>В случае проведения закупки на выполнение проектных, изыскательских, проектно-изыскательских работ, работ по ремонту, техническому обслуживанию,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w:t>
      </w:r>
      <w:r w:rsidR="007C45AA" w:rsidRPr="004673B0">
        <w:rPr>
          <w:rFonts w:eastAsia="Times New Roman" w:cs="Arial"/>
          <w:b w:val="0"/>
          <w:sz w:val="22"/>
          <w:szCs w:val="22"/>
        </w:rPr>
        <w:t>Д</w:t>
      </w:r>
      <w:r w:rsidRPr="004673B0">
        <w:rPr>
          <w:rFonts w:eastAsia="Times New Roman" w:cs="Arial"/>
          <w:b w:val="0"/>
          <w:sz w:val="22"/>
          <w:szCs w:val="22"/>
        </w:rPr>
        <w:t xml:space="preserve"> является объектные сметные расчеты, локальные сметные расчеты (локальные сметы). </w:t>
      </w:r>
    </w:p>
    <w:p w:rsidR="00FD47BD" w:rsidRPr="004673B0" w:rsidRDefault="00FD47BD" w:rsidP="003E6309">
      <w:pPr>
        <w:pStyle w:val="11"/>
        <w:keepNext w:val="0"/>
        <w:widowControl w:val="0"/>
        <w:numPr>
          <w:ilvl w:val="0"/>
          <w:numId w:val="14"/>
        </w:numPr>
        <w:tabs>
          <w:tab w:val="left" w:pos="284"/>
          <w:tab w:val="left" w:pos="426"/>
          <w:tab w:val="left" w:pos="2127"/>
        </w:tabs>
        <w:spacing w:before="120" w:after="120" w:line="276" w:lineRule="auto"/>
        <w:ind w:left="0" w:firstLine="0"/>
        <w:rPr>
          <w:rFonts w:ascii="Times New Roman" w:hAnsi="Times New Roman"/>
          <w:b w:val="0"/>
          <w:sz w:val="22"/>
          <w:szCs w:val="22"/>
        </w:rPr>
      </w:pPr>
      <w:bookmarkStart w:id="12" w:name="_Toc72853252"/>
      <w:bookmarkStart w:id="13" w:name="_Ref86243016"/>
      <w:bookmarkStart w:id="14" w:name="_Ref89339488"/>
      <w:r w:rsidRPr="004673B0">
        <w:rPr>
          <w:rFonts w:ascii="Times New Roman" w:hAnsi="Times New Roman"/>
          <w:sz w:val="22"/>
          <w:szCs w:val="22"/>
        </w:rPr>
        <w:t xml:space="preserve">Метод формирования цены на поставку </w:t>
      </w:r>
      <w:bookmarkEnd w:id="12"/>
      <w:bookmarkEnd w:id="13"/>
      <w:bookmarkEnd w:id="14"/>
      <w:r w:rsidR="006A752F" w:rsidRPr="004673B0">
        <w:rPr>
          <w:rFonts w:ascii="Times New Roman" w:hAnsi="Times New Roman"/>
          <w:sz w:val="22"/>
          <w:szCs w:val="22"/>
        </w:rPr>
        <w:t>нефтепродуктов</w:t>
      </w:r>
    </w:p>
    <w:p w:rsidR="003E6309" w:rsidRPr="004673B0" w:rsidRDefault="003E6309" w:rsidP="003E6309">
      <w:pPr>
        <w:pStyle w:val="a6"/>
        <w:widowControl w:val="0"/>
        <w:numPr>
          <w:ilvl w:val="0"/>
          <w:numId w:val="31"/>
        </w:numPr>
        <w:tabs>
          <w:tab w:val="left" w:pos="426"/>
        </w:tabs>
        <w:suppressAutoHyphens/>
        <w:spacing w:line="276" w:lineRule="auto"/>
        <w:contextualSpacing w:val="0"/>
        <w:outlineLvl w:val="1"/>
        <w:rPr>
          <w:vanish/>
          <w:sz w:val="22"/>
          <w:szCs w:val="22"/>
          <w:lang w:eastAsia="x-none"/>
        </w:rPr>
      </w:pPr>
    </w:p>
    <w:p w:rsidR="00A4218B" w:rsidRDefault="006A752F">
      <w:pPr>
        <w:spacing w:after="160" w:line="259" w:lineRule="auto"/>
        <w:ind w:firstLine="0"/>
        <w:jc w:val="left"/>
        <w:rPr>
          <w:rFonts w:eastAsia="Times New Roman" w:cstheme="majorBidi"/>
          <w:bCs/>
          <w:sz w:val="22"/>
          <w:szCs w:val="22"/>
        </w:rPr>
      </w:pPr>
      <w:r w:rsidRPr="004673B0">
        <w:rPr>
          <w:rFonts w:eastAsia="Times New Roman" w:cs="Arial"/>
          <w:sz w:val="22"/>
          <w:szCs w:val="22"/>
        </w:rPr>
        <w:t xml:space="preserve">НМЦД на поставку нефтепродуктов </w:t>
      </w:r>
      <w:r w:rsidR="003E6309" w:rsidRPr="004673B0">
        <w:rPr>
          <w:rFonts w:eastAsia="Times New Roman" w:cs="Arial"/>
          <w:sz w:val="22"/>
          <w:szCs w:val="22"/>
        </w:rPr>
        <w:t xml:space="preserve">формируется в зависимости от вида </w:t>
      </w:r>
      <w:r w:rsidR="00982F21" w:rsidRPr="004673B0">
        <w:rPr>
          <w:rFonts w:eastAsia="Times New Roman" w:cs="Arial"/>
          <w:sz w:val="22"/>
          <w:szCs w:val="22"/>
        </w:rPr>
        <w:t>транспортировки</w:t>
      </w:r>
      <w:r w:rsidR="003E6309" w:rsidRPr="004673B0">
        <w:rPr>
          <w:rFonts w:eastAsia="Times New Roman" w:cs="Arial"/>
          <w:sz w:val="22"/>
          <w:szCs w:val="22"/>
        </w:rPr>
        <w:t xml:space="preserve"> нефтепродуктов (железнодорожным или автотранспортом)</w:t>
      </w:r>
      <w:r w:rsidR="00982F21" w:rsidRPr="004673B0">
        <w:rPr>
          <w:rFonts w:eastAsia="Times New Roman" w:cs="Arial"/>
          <w:sz w:val="22"/>
          <w:szCs w:val="22"/>
        </w:rPr>
        <w:t>.</w:t>
      </w:r>
      <w:r w:rsidR="00E03D5A" w:rsidRPr="004673B0">
        <w:rPr>
          <w:rFonts w:eastAsia="Times New Roman" w:cs="Arial"/>
          <w:sz w:val="22"/>
          <w:szCs w:val="22"/>
        </w:rPr>
        <w:t xml:space="preserve"> </w:t>
      </w:r>
      <w:r w:rsidR="00E03D5A" w:rsidRPr="004673B0">
        <w:rPr>
          <w:sz w:val="22"/>
          <w:szCs w:val="22"/>
        </w:rPr>
        <w:t xml:space="preserve">Расчет НМЦД оформляется по форме </w:t>
      </w:r>
      <w:r w:rsidR="00E03D5A" w:rsidRPr="004673B0">
        <w:rPr>
          <w:b/>
          <w:sz w:val="22"/>
          <w:szCs w:val="22"/>
        </w:rPr>
        <w:fldChar w:fldCharType="begin"/>
      </w:r>
      <w:r w:rsidR="00E03D5A" w:rsidRPr="004673B0">
        <w:rPr>
          <w:sz w:val="22"/>
          <w:szCs w:val="22"/>
        </w:rPr>
        <w:instrText xml:space="preserve"> REF _Ref114744219 \h </w:instrText>
      </w:r>
      <w:r w:rsidR="00E03D5A" w:rsidRPr="004673B0">
        <w:rPr>
          <w:b/>
          <w:sz w:val="22"/>
          <w:szCs w:val="22"/>
        </w:rPr>
      </w:r>
      <w:r w:rsidR="00E03D5A" w:rsidRPr="004673B0">
        <w:rPr>
          <w:b/>
          <w:sz w:val="22"/>
          <w:szCs w:val="22"/>
        </w:rPr>
        <w:fldChar w:fldCharType="separate"/>
      </w:r>
      <w:r w:rsidR="00A4218B">
        <w:rPr>
          <w:rFonts w:eastAsia="Times New Roman"/>
          <w:b/>
          <w:sz w:val="22"/>
          <w:szCs w:val="22"/>
        </w:rPr>
        <w:br w:type="page"/>
      </w:r>
    </w:p>
    <w:p w:rsidR="003E6309" w:rsidRPr="004673B0" w:rsidRDefault="00A4218B" w:rsidP="00982F21">
      <w:pPr>
        <w:pStyle w:val="2"/>
        <w:widowControl w:val="0"/>
        <w:numPr>
          <w:ilvl w:val="1"/>
          <w:numId w:val="31"/>
        </w:numPr>
        <w:tabs>
          <w:tab w:val="left" w:pos="426"/>
        </w:tabs>
        <w:spacing w:before="0" w:after="0" w:line="276" w:lineRule="auto"/>
        <w:ind w:left="0" w:firstLine="0"/>
        <w:rPr>
          <w:rFonts w:eastAsia="Times New Roman" w:cs="Arial"/>
          <w:b w:val="0"/>
          <w:sz w:val="22"/>
          <w:szCs w:val="22"/>
        </w:rPr>
      </w:pPr>
      <w:r w:rsidRPr="004673B0">
        <w:rPr>
          <w:rFonts w:eastAsia="Times New Roman"/>
          <w:b w:val="0"/>
          <w:sz w:val="22"/>
          <w:szCs w:val="22"/>
        </w:rPr>
        <w:t>Приложение 5</w:t>
      </w:r>
      <w:r w:rsidR="00E03D5A" w:rsidRPr="004673B0">
        <w:rPr>
          <w:b w:val="0"/>
          <w:sz w:val="22"/>
          <w:szCs w:val="22"/>
        </w:rPr>
        <w:fldChar w:fldCharType="end"/>
      </w:r>
      <w:r w:rsidR="00E03D5A" w:rsidRPr="004673B0">
        <w:rPr>
          <w:b w:val="0"/>
          <w:sz w:val="22"/>
          <w:szCs w:val="22"/>
        </w:rPr>
        <w:t xml:space="preserve"> (</w:t>
      </w:r>
      <w:r w:rsidR="00E03D5A" w:rsidRPr="004673B0">
        <w:rPr>
          <w:b w:val="0"/>
          <w:bCs/>
          <w:sz w:val="22"/>
          <w:szCs w:val="22"/>
        </w:rPr>
        <w:t>ж/д доставка</w:t>
      </w:r>
      <w:r w:rsidR="00E03D5A" w:rsidRPr="004673B0">
        <w:rPr>
          <w:b w:val="0"/>
          <w:sz w:val="22"/>
          <w:szCs w:val="22"/>
        </w:rPr>
        <w:t xml:space="preserve">) и  </w:t>
      </w:r>
      <w:r w:rsidR="00E03D5A" w:rsidRPr="004673B0">
        <w:rPr>
          <w:b w:val="0"/>
          <w:sz w:val="22"/>
          <w:szCs w:val="22"/>
        </w:rPr>
        <w:fldChar w:fldCharType="begin"/>
      </w:r>
      <w:r w:rsidR="00E03D5A" w:rsidRPr="004673B0">
        <w:rPr>
          <w:b w:val="0"/>
          <w:sz w:val="22"/>
          <w:szCs w:val="22"/>
        </w:rPr>
        <w:instrText xml:space="preserve"> REF _Ref114744221 \h </w:instrText>
      </w:r>
      <w:r w:rsidR="00E03D5A" w:rsidRPr="004673B0">
        <w:rPr>
          <w:b w:val="0"/>
          <w:sz w:val="22"/>
          <w:szCs w:val="22"/>
        </w:rPr>
      </w:r>
      <w:r w:rsidR="00E03D5A" w:rsidRPr="004673B0">
        <w:rPr>
          <w:b w:val="0"/>
          <w:sz w:val="22"/>
          <w:szCs w:val="22"/>
        </w:rPr>
        <w:fldChar w:fldCharType="separate"/>
      </w:r>
      <w:r w:rsidRPr="004673B0">
        <w:rPr>
          <w:rFonts w:eastAsia="Times New Roman"/>
          <w:b w:val="0"/>
          <w:sz w:val="22"/>
          <w:szCs w:val="22"/>
        </w:rPr>
        <w:t>Приложение 5.1</w:t>
      </w:r>
      <w:r w:rsidR="00E03D5A" w:rsidRPr="004673B0">
        <w:rPr>
          <w:b w:val="0"/>
          <w:sz w:val="22"/>
          <w:szCs w:val="22"/>
        </w:rPr>
        <w:fldChar w:fldCharType="end"/>
      </w:r>
      <w:r w:rsidR="00E03D5A" w:rsidRPr="004673B0">
        <w:rPr>
          <w:b w:val="0"/>
          <w:sz w:val="22"/>
          <w:szCs w:val="22"/>
        </w:rPr>
        <w:t xml:space="preserve"> (</w:t>
      </w:r>
      <w:proofErr w:type="spellStart"/>
      <w:r w:rsidR="00E03D5A" w:rsidRPr="004673B0">
        <w:rPr>
          <w:b w:val="0"/>
          <w:bCs/>
          <w:sz w:val="22"/>
          <w:szCs w:val="22"/>
        </w:rPr>
        <w:t>автодоставка</w:t>
      </w:r>
      <w:proofErr w:type="spellEnd"/>
      <w:r w:rsidR="00E03D5A" w:rsidRPr="004673B0">
        <w:rPr>
          <w:b w:val="0"/>
          <w:sz w:val="22"/>
          <w:szCs w:val="22"/>
        </w:rPr>
        <w:t>) к настоящему Порядку</w:t>
      </w:r>
      <w:r w:rsidR="008E14BC" w:rsidRPr="004673B0">
        <w:rPr>
          <w:b w:val="0"/>
          <w:sz w:val="22"/>
          <w:szCs w:val="22"/>
        </w:rPr>
        <w:t>.</w:t>
      </w:r>
    </w:p>
    <w:p w:rsidR="006A752F" w:rsidRPr="004673B0" w:rsidRDefault="00982F21" w:rsidP="008E14BC">
      <w:pPr>
        <w:pStyle w:val="2"/>
        <w:keepNext w:val="0"/>
        <w:widowControl w:val="0"/>
        <w:numPr>
          <w:ilvl w:val="1"/>
          <w:numId w:val="31"/>
        </w:numPr>
        <w:tabs>
          <w:tab w:val="left" w:pos="426"/>
        </w:tabs>
        <w:spacing w:before="0" w:after="0" w:line="276" w:lineRule="auto"/>
        <w:ind w:left="0" w:right="118" w:firstLine="0"/>
        <w:rPr>
          <w:rFonts w:eastAsia="Times New Roman" w:cs="Arial"/>
          <w:sz w:val="22"/>
          <w:szCs w:val="22"/>
        </w:rPr>
      </w:pPr>
      <w:r w:rsidRPr="004673B0">
        <w:rPr>
          <w:rFonts w:eastAsia="Times New Roman" w:cs="Arial"/>
          <w:b w:val="0"/>
          <w:sz w:val="22"/>
          <w:szCs w:val="22"/>
        </w:rPr>
        <w:t xml:space="preserve">Формирование </w:t>
      </w:r>
      <w:r w:rsidR="003E6309" w:rsidRPr="004673B0">
        <w:rPr>
          <w:rFonts w:eastAsia="Times New Roman" w:cs="Arial"/>
          <w:b w:val="0"/>
          <w:sz w:val="22"/>
          <w:szCs w:val="22"/>
        </w:rPr>
        <w:t xml:space="preserve">НМЦД на поставку нефтепродуктов </w:t>
      </w:r>
      <w:r w:rsidR="006A752F" w:rsidRPr="004673B0">
        <w:rPr>
          <w:rFonts w:eastAsia="Times New Roman" w:cs="Arial"/>
          <w:b w:val="0"/>
          <w:sz w:val="22"/>
          <w:szCs w:val="22"/>
        </w:rPr>
        <w:t>железнодорожным транспортом производится на основании ценовой информации АО «</w:t>
      </w:r>
      <w:proofErr w:type="spellStart"/>
      <w:r w:rsidR="006A752F" w:rsidRPr="004673B0">
        <w:rPr>
          <w:rFonts w:eastAsia="Times New Roman" w:cs="Arial"/>
          <w:b w:val="0"/>
          <w:sz w:val="22"/>
          <w:szCs w:val="22"/>
        </w:rPr>
        <w:t>СПбМТСБ</w:t>
      </w:r>
      <w:proofErr w:type="spellEnd"/>
      <w:r w:rsidR="006A752F" w:rsidRPr="004673B0">
        <w:rPr>
          <w:rFonts w:eastAsia="Times New Roman" w:cs="Arial"/>
          <w:b w:val="0"/>
          <w:sz w:val="22"/>
          <w:szCs w:val="22"/>
        </w:rPr>
        <w:t xml:space="preserve">». </w:t>
      </w:r>
      <w:r w:rsidR="006A752F" w:rsidRPr="004673B0">
        <w:rPr>
          <w:b w:val="0"/>
          <w:sz w:val="22"/>
          <w:szCs w:val="22"/>
        </w:rPr>
        <w:t>Среднее значение рыночной цены топлива по данным АО «</w:t>
      </w:r>
      <w:proofErr w:type="spellStart"/>
      <w:r w:rsidR="006A752F" w:rsidRPr="004673B0">
        <w:rPr>
          <w:b w:val="0"/>
          <w:sz w:val="22"/>
          <w:szCs w:val="22"/>
        </w:rPr>
        <w:t>СПбМТСБ</w:t>
      </w:r>
      <w:proofErr w:type="spellEnd"/>
      <w:r w:rsidR="006A752F" w:rsidRPr="004673B0">
        <w:rPr>
          <w:b w:val="0"/>
          <w:sz w:val="22"/>
          <w:szCs w:val="22"/>
        </w:rPr>
        <w:t>» определяется по формуле</w:t>
      </w:r>
      <w:r w:rsidR="006A752F" w:rsidRPr="004673B0">
        <w:rPr>
          <w:rFonts w:eastAsia="Times New Roman" w:cs="Arial"/>
          <w:b w:val="0"/>
          <w:sz w:val="22"/>
          <w:szCs w:val="22"/>
        </w:rPr>
        <w:t xml:space="preserve"> (1):</w:t>
      </w:r>
      <w:r w:rsidR="006A752F" w:rsidRPr="004673B0">
        <w:rPr>
          <w:rFonts w:eastAsia="Times New Roman" w:cs="Arial"/>
          <w:sz w:val="22"/>
          <w:szCs w:val="22"/>
        </w:rPr>
        <w:t xml:space="preserve"> </w:t>
      </w:r>
    </w:p>
    <w:p w:rsidR="006A752F" w:rsidRPr="004673B0" w:rsidRDefault="006A752F" w:rsidP="00982F21">
      <w:pPr>
        <w:pStyle w:val="a6"/>
        <w:numPr>
          <w:ilvl w:val="0"/>
          <w:numId w:val="26"/>
        </w:numPr>
        <w:tabs>
          <w:tab w:val="left" w:pos="284"/>
          <w:tab w:val="left" w:pos="426"/>
        </w:tabs>
        <w:spacing w:line="276" w:lineRule="auto"/>
        <w:ind w:left="0" w:right="118" w:firstLine="0"/>
        <w:jc w:val="center"/>
        <w:rPr>
          <w:rFonts w:eastAsia="Times New Roman" w:cs="Arial"/>
          <w:sz w:val="22"/>
          <w:szCs w:val="22"/>
        </w:rPr>
      </w:pPr>
      <w:proofErr w:type="spellStart"/>
      <w:r w:rsidRPr="004673B0">
        <w:rPr>
          <w:rFonts w:eastAsia="Times New Roman" w:cs="Arial"/>
          <w:sz w:val="22"/>
          <w:szCs w:val="22"/>
        </w:rPr>
        <w:t>Цб</w:t>
      </w:r>
      <w:proofErr w:type="spellEnd"/>
      <w:r w:rsidRPr="004673B0">
        <w:rPr>
          <w:rFonts w:eastAsia="Times New Roman" w:cs="Arial"/>
          <w:sz w:val="22"/>
          <w:szCs w:val="22"/>
        </w:rPr>
        <w:t xml:space="preserve"> = </w:t>
      </w:r>
      <w:proofErr w:type="spellStart"/>
      <w:r w:rsidRPr="004673B0">
        <w:rPr>
          <w:rFonts w:eastAsia="Times New Roman" w:cs="Arial"/>
          <w:sz w:val="22"/>
          <w:szCs w:val="22"/>
        </w:rPr>
        <w:t>Цб.ср</w:t>
      </w:r>
      <w:proofErr w:type="spellEnd"/>
      <w:r w:rsidRPr="004673B0">
        <w:rPr>
          <w:rFonts w:eastAsia="Times New Roman" w:cs="Arial"/>
          <w:sz w:val="22"/>
          <w:szCs w:val="22"/>
        </w:rPr>
        <w:t xml:space="preserve">. + </w:t>
      </w:r>
      <w:proofErr w:type="spellStart"/>
      <w:r w:rsidRPr="004673B0">
        <w:rPr>
          <w:rFonts w:eastAsia="Times New Roman" w:cs="Arial"/>
          <w:sz w:val="22"/>
          <w:szCs w:val="22"/>
        </w:rPr>
        <w:t>Тср</w:t>
      </w:r>
      <w:proofErr w:type="spellEnd"/>
      <w:r w:rsidR="00DE6EED" w:rsidRPr="004673B0">
        <w:rPr>
          <w:rFonts w:eastAsia="Times New Roman" w:cs="Arial"/>
          <w:sz w:val="22"/>
          <w:szCs w:val="22"/>
        </w:rPr>
        <w:t>.</w:t>
      </w:r>
      <w:r w:rsidRPr="004673B0">
        <w:rPr>
          <w:rFonts w:eastAsia="Times New Roman" w:cs="Arial"/>
          <w:sz w:val="22"/>
          <w:szCs w:val="22"/>
        </w:rPr>
        <w:t xml:space="preserve"> + </w:t>
      </w:r>
      <w:proofErr w:type="spellStart"/>
      <w:proofErr w:type="gramStart"/>
      <w:r w:rsidRPr="004673B0">
        <w:rPr>
          <w:rFonts w:eastAsia="Times New Roman" w:cs="Arial"/>
          <w:sz w:val="22"/>
          <w:szCs w:val="22"/>
        </w:rPr>
        <w:t>Пло</w:t>
      </w:r>
      <w:proofErr w:type="spellEnd"/>
      <w:r w:rsidRPr="004673B0">
        <w:rPr>
          <w:rFonts w:eastAsia="Times New Roman" w:cs="Arial"/>
          <w:sz w:val="22"/>
          <w:szCs w:val="22"/>
        </w:rPr>
        <w:t xml:space="preserve">  +</w:t>
      </w:r>
      <w:proofErr w:type="gramEnd"/>
      <w:r w:rsidRPr="004673B0">
        <w:rPr>
          <w:rFonts w:eastAsia="Times New Roman" w:cs="Arial"/>
          <w:sz w:val="22"/>
          <w:szCs w:val="22"/>
        </w:rPr>
        <w:t xml:space="preserve"> Р, где:</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Цб</w:t>
      </w:r>
      <w:proofErr w:type="spellEnd"/>
      <w:r w:rsidRPr="004673B0">
        <w:rPr>
          <w:rFonts w:eastAsia="Times New Roman" w:cs="Arial"/>
          <w:sz w:val="22"/>
          <w:szCs w:val="22"/>
        </w:rPr>
        <w:t xml:space="preserve"> - среднее значение рыночной цены топлива</w:t>
      </w:r>
      <w:r w:rsidR="006E4649" w:rsidRPr="004673B0">
        <w:rPr>
          <w:rFonts w:eastAsia="Times New Roman" w:cs="Arial"/>
          <w:sz w:val="22"/>
          <w:szCs w:val="22"/>
        </w:rPr>
        <w:t>;</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Цб.ср</w:t>
      </w:r>
      <w:proofErr w:type="spellEnd"/>
      <w:r w:rsidR="00DE6EED" w:rsidRPr="004673B0">
        <w:rPr>
          <w:rFonts w:eastAsia="Times New Roman" w:cs="Arial"/>
          <w:sz w:val="22"/>
          <w:szCs w:val="22"/>
        </w:rPr>
        <w:t>.</w:t>
      </w:r>
      <w:r w:rsidRPr="004673B0">
        <w:rPr>
          <w:rFonts w:eastAsia="Times New Roman" w:cs="Arial"/>
          <w:sz w:val="22"/>
          <w:szCs w:val="22"/>
        </w:rPr>
        <w:t xml:space="preserve"> </w:t>
      </w:r>
      <w:r w:rsidR="006E4649" w:rsidRPr="004673B0">
        <w:rPr>
          <w:rFonts w:eastAsia="Times New Roman"/>
          <w:sz w:val="22"/>
          <w:szCs w:val="22"/>
        </w:rPr>
        <w:t xml:space="preserve">- </w:t>
      </w:r>
      <w:r w:rsidRPr="004673B0">
        <w:rPr>
          <w:rFonts w:eastAsia="Times New Roman" w:cs="Arial"/>
          <w:sz w:val="22"/>
          <w:szCs w:val="22"/>
        </w:rPr>
        <w:t>среднее арифметическое значение стоимости нефтепродуктов по итогам организованных электронных торгов на АО «</w:t>
      </w:r>
      <w:proofErr w:type="spellStart"/>
      <w:r w:rsidRPr="004673B0">
        <w:rPr>
          <w:rFonts w:eastAsia="Times New Roman" w:cs="Arial"/>
          <w:sz w:val="22"/>
          <w:szCs w:val="22"/>
        </w:rPr>
        <w:t>СПбМТСБ</w:t>
      </w:r>
      <w:proofErr w:type="spellEnd"/>
      <w:r w:rsidRPr="004673B0">
        <w:rPr>
          <w:rFonts w:eastAsia="Times New Roman" w:cs="Arial"/>
          <w:sz w:val="22"/>
          <w:szCs w:val="22"/>
        </w:rPr>
        <w:t>» раздел «Итоги торгов» в секции «Нефтепродукты» (</w:t>
      </w:r>
      <w:hyperlink r:id="rId12" w:history="1">
        <w:r w:rsidRPr="004673B0">
          <w:rPr>
            <w:rFonts w:eastAsia="Times New Roman" w:cs="Arial"/>
            <w:sz w:val="22"/>
            <w:szCs w:val="22"/>
          </w:rPr>
          <w:t>https://spimex.com/markets/oil_products/trades/results/</w:t>
        </w:r>
      </w:hyperlink>
      <w:r w:rsidRPr="004673B0">
        <w:rPr>
          <w:rFonts w:eastAsia="Times New Roman" w:cs="Arial"/>
          <w:sz w:val="22"/>
          <w:szCs w:val="22"/>
        </w:rPr>
        <w:t xml:space="preserve">) за месяц предшествующий месяцу проведения регламентированных процедур по следующим базисам поставки: ст. </w:t>
      </w:r>
      <w:proofErr w:type="spellStart"/>
      <w:r w:rsidRPr="004673B0">
        <w:rPr>
          <w:rFonts w:eastAsia="Times New Roman" w:cs="Arial"/>
          <w:sz w:val="22"/>
          <w:szCs w:val="22"/>
        </w:rPr>
        <w:t>Новоярославская</w:t>
      </w:r>
      <w:proofErr w:type="spellEnd"/>
      <w:r w:rsidRPr="004673B0">
        <w:rPr>
          <w:rFonts w:eastAsia="Times New Roman" w:cs="Arial"/>
          <w:sz w:val="22"/>
          <w:szCs w:val="22"/>
        </w:rPr>
        <w:t xml:space="preserve">, ст. Стенькино II, ст. </w:t>
      </w:r>
      <w:proofErr w:type="spellStart"/>
      <w:r w:rsidRPr="004673B0">
        <w:rPr>
          <w:rFonts w:eastAsia="Times New Roman" w:cs="Arial"/>
          <w:sz w:val="22"/>
          <w:szCs w:val="22"/>
        </w:rPr>
        <w:t>Аллагуват</w:t>
      </w:r>
      <w:proofErr w:type="spellEnd"/>
      <w:r w:rsidRPr="004673B0">
        <w:rPr>
          <w:rFonts w:eastAsia="Times New Roman" w:cs="Arial"/>
          <w:sz w:val="22"/>
          <w:szCs w:val="22"/>
        </w:rPr>
        <w:t xml:space="preserve">, Саратов группа станций, ст. </w:t>
      </w:r>
      <w:proofErr w:type="spellStart"/>
      <w:r w:rsidRPr="004673B0">
        <w:rPr>
          <w:rFonts w:eastAsia="Times New Roman" w:cs="Arial"/>
          <w:sz w:val="22"/>
          <w:szCs w:val="22"/>
        </w:rPr>
        <w:t>Яничкино</w:t>
      </w:r>
      <w:proofErr w:type="spellEnd"/>
      <w:r w:rsidRPr="004673B0">
        <w:rPr>
          <w:rFonts w:eastAsia="Times New Roman" w:cs="Arial"/>
          <w:sz w:val="22"/>
          <w:szCs w:val="22"/>
        </w:rPr>
        <w:t xml:space="preserve">, Самара группа станций, Уфа группа станций, ст. </w:t>
      </w:r>
      <w:proofErr w:type="spellStart"/>
      <w:r w:rsidRPr="004673B0">
        <w:rPr>
          <w:rFonts w:eastAsia="Times New Roman" w:cs="Arial"/>
          <w:sz w:val="22"/>
          <w:szCs w:val="22"/>
        </w:rPr>
        <w:t>Зелецино</w:t>
      </w:r>
      <w:proofErr w:type="spellEnd"/>
      <w:r w:rsidRPr="004673B0">
        <w:rPr>
          <w:rFonts w:eastAsia="Times New Roman" w:cs="Arial"/>
          <w:sz w:val="22"/>
          <w:szCs w:val="22"/>
        </w:rPr>
        <w:t>;</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Тср</w:t>
      </w:r>
      <w:proofErr w:type="spellEnd"/>
      <w:r w:rsidRPr="004673B0">
        <w:rPr>
          <w:rFonts w:eastAsia="Times New Roman" w:cs="Arial"/>
          <w:sz w:val="22"/>
          <w:szCs w:val="22"/>
        </w:rPr>
        <w:t xml:space="preserve">. - среднее арифметическое значение стоимости доставки нефтепродуктов </w:t>
      </w:r>
      <w:proofErr w:type="spellStart"/>
      <w:r w:rsidRPr="004673B0">
        <w:rPr>
          <w:rFonts w:eastAsia="Times New Roman" w:cs="Arial"/>
          <w:sz w:val="22"/>
          <w:szCs w:val="22"/>
        </w:rPr>
        <w:t>жд</w:t>
      </w:r>
      <w:proofErr w:type="spellEnd"/>
      <w:r w:rsidRPr="004673B0">
        <w:rPr>
          <w:rFonts w:eastAsia="Times New Roman" w:cs="Arial"/>
          <w:sz w:val="22"/>
          <w:szCs w:val="22"/>
        </w:rPr>
        <w:t xml:space="preserve"> транспортом на дату определения НМЦ</w:t>
      </w:r>
      <w:r w:rsidR="008E14BC" w:rsidRPr="004673B0">
        <w:rPr>
          <w:rFonts w:eastAsia="Times New Roman" w:cs="Arial"/>
          <w:sz w:val="22"/>
          <w:szCs w:val="22"/>
        </w:rPr>
        <w:t>Д</w:t>
      </w:r>
      <w:r w:rsidRPr="004673B0">
        <w:rPr>
          <w:rFonts w:eastAsia="Times New Roman" w:cs="Arial"/>
          <w:sz w:val="22"/>
          <w:szCs w:val="22"/>
        </w:rPr>
        <w:t xml:space="preserve"> со следующих базисов поставки: ст. </w:t>
      </w:r>
      <w:proofErr w:type="spellStart"/>
      <w:r w:rsidRPr="004673B0">
        <w:rPr>
          <w:rFonts w:eastAsia="Times New Roman" w:cs="Arial"/>
          <w:sz w:val="22"/>
          <w:szCs w:val="22"/>
        </w:rPr>
        <w:t>Новоярославская</w:t>
      </w:r>
      <w:proofErr w:type="spellEnd"/>
      <w:r w:rsidRPr="004673B0">
        <w:rPr>
          <w:rFonts w:eastAsia="Times New Roman" w:cs="Arial"/>
          <w:sz w:val="22"/>
          <w:szCs w:val="22"/>
        </w:rPr>
        <w:t xml:space="preserve">, ст. Стенькино II, ст. </w:t>
      </w:r>
      <w:proofErr w:type="spellStart"/>
      <w:r w:rsidRPr="004673B0">
        <w:rPr>
          <w:rFonts w:eastAsia="Times New Roman" w:cs="Arial"/>
          <w:sz w:val="22"/>
          <w:szCs w:val="22"/>
        </w:rPr>
        <w:t>Аллагуват</w:t>
      </w:r>
      <w:proofErr w:type="spellEnd"/>
      <w:r w:rsidRPr="004673B0">
        <w:rPr>
          <w:rFonts w:eastAsia="Times New Roman" w:cs="Arial"/>
          <w:sz w:val="22"/>
          <w:szCs w:val="22"/>
        </w:rPr>
        <w:t xml:space="preserve">, Саратов группа станций, ст. </w:t>
      </w:r>
      <w:proofErr w:type="spellStart"/>
      <w:r w:rsidRPr="004673B0">
        <w:rPr>
          <w:rFonts w:eastAsia="Times New Roman" w:cs="Arial"/>
          <w:sz w:val="22"/>
          <w:szCs w:val="22"/>
        </w:rPr>
        <w:t>Яничкино</w:t>
      </w:r>
      <w:proofErr w:type="spellEnd"/>
      <w:r w:rsidRPr="004673B0">
        <w:rPr>
          <w:rFonts w:eastAsia="Times New Roman" w:cs="Arial"/>
          <w:sz w:val="22"/>
          <w:szCs w:val="22"/>
        </w:rPr>
        <w:t xml:space="preserve">, Самара группа станций, Уфа группа станций, ст. </w:t>
      </w:r>
      <w:proofErr w:type="spellStart"/>
      <w:r w:rsidRPr="004673B0">
        <w:rPr>
          <w:rFonts w:eastAsia="Times New Roman" w:cs="Arial"/>
          <w:sz w:val="22"/>
          <w:szCs w:val="22"/>
        </w:rPr>
        <w:t>Зелецино</w:t>
      </w:r>
      <w:proofErr w:type="spellEnd"/>
      <w:r w:rsidRPr="004673B0">
        <w:rPr>
          <w:rFonts w:eastAsia="Times New Roman" w:cs="Arial"/>
          <w:sz w:val="22"/>
          <w:szCs w:val="22"/>
        </w:rPr>
        <w:t xml:space="preserve"> до станции назначения с учетом возврата порожних цистерн, рассчитанное с использованием тарифного калькулятора на сайте АО «</w:t>
      </w:r>
      <w:proofErr w:type="spellStart"/>
      <w:r w:rsidRPr="004673B0">
        <w:rPr>
          <w:rFonts w:eastAsia="Times New Roman" w:cs="Arial"/>
          <w:sz w:val="22"/>
          <w:szCs w:val="22"/>
        </w:rPr>
        <w:t>СПбМТСБ</w:t>
      </w:r>
      <w:proofErr w:type="spellEnd"/>
      <w:r w:rsidRPr="004673B0">
        <w:rPr>
          <w:rFonts w:eastAsia="Times New Roman" w:cs="Arial"/>
          <w:sz w:val="22"/>
          <w:szCs w:val="22"/>
        </w:rPr>
        <w:t>» (</w:t>
      </w:r>
      <w:hyperlink r:id="rId13" w:history="1">
        <w:r w:rsidRPr="004673B0">
          <w:rPr>
            <w:rFonts w:eastAsia="Times New Roman" w:cs="Arial"/>
            <w:sz w:val="22"/>
            <w:szCs w:val="22"/>
          </w:rPr>
          <w:t>https://spimex.com/markets/oil_products/rzd/</w:t>
        </w:r>
      </w:hyperlink>
      <w:r w:rsidRPr="004673B0">
        <w:rPr>
          <w:rFonts w:eastAsia="Times New Roman" w:cs="Arial"/>
          <w:sz w:val="22"/>
          <w:szCs w:val="22"/>
        </w:rPr>
        <w:t>);</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Пло</w:t>
      </w:r>
      <w:proofErr w:type="spellEnd"/>
      <w:r w:rsidRPr="004673B0">
        <w:rPr>
          <w:rFonts w:eastAsia="Times New Roman" w:cs="Arial"/>
          <w:sz w:val="22"/>
          <w:szCs w:val="22"/>
        </w:rPr>
        <w:t xml:space="preserve"> - плата за отсрочку платежа, рассчитывается по формуле (2):</w:t>
      </w:r>
    </w:p>
    <w:p w:rsidR="006A752F" w:rsidRPr="004673B0" w:rsidRDefault="006A752F" w:rsidP="00982F21">
      <w:pPr>
        <w:pStyle w:val="a6"/>
        <w:numPr>
          <w:ilvl w:val="0"/>
          <w:numId w:val="26"/>
        </w:numPr>
        <w:tabs>
          <w:tab w:val="left" w:pos="284"/>
          <w:tab w:val="left" w:pos="426"/>
        </w:tabs>
        <w:spacing w:line="276" w:lineRule="auto"/>
        <w:ind w:left="0" w:right="118" w:firstLine="0"/>
        <w:jc w:val="center"/>
        <w:rPr>
          <w:rFonts w:eastAsia="Times New Roman" w:cs="Arial"/>
          <w:sz w:val="22"/>
          <w:szCs w:val="22"/>
        </w:rPr>
      </w:pPr>
      <w:proofErr w:type="spellStart"/>
      <w:r w:rsidRPr="004673B0">
        <w:rPr>
          <w:rFonts w:eastAsia="Times New Roman" w:cs="Arial"/>
          <w:sz w:val="22"/>
          <w:szCs w:val="22"/>
        </w:rPr>
        <w:t>Пло</w:t>
      </w:r>
      <w:proofErr w:type="spellEnd"/>
      <w:r w:rsidRPr="004673B0">
        <w:rPr>
          <w:rFonts w:eastAsia="Times New Roman" w:cs="Arial"/>
          <w:sz w:val="22"/>
          <w:szCs w:val="22"/>
        </w:rPr>
        <w:t xml:space="preserve"> = (</w:t>
      </w:r>
      <w:proofErr w:type="spellStart"/>
      <w:r w:rsidRPr="004673B0">
        <w:rPr>
          <w:rFonts w:eastAsia="Times New Roman" w:cs="Arial"/>
          <w:sz w:val="22"/>
          <w:szCs w:val="22"/>
        </w:rPr>
        <w:t>Цб.ср</w:t>
      </w:r>
      <w:proofErr w:type="spellEnd"/>
      <w:r w:rsidR="00DE6EED" w:rsidRPr="004673B0">
        <w:rPr>
          <w:rFonts w:eastAsia="Times New Roman" w:cs="Arial"/>
          <w:sz w:val="22"/>
          <w:szCs w:val="22"/>
        </w:rPr>
        <w:t>.</w:t>
      </w:r>
      <w:r w:rsidRPr="004673B0">
        <w:rPr>
          <w:rFonts w:eastAsia="Times New Roman" w:cs="Arial"/>
          <w:sz w:val="22"/>
          <w:szCs w:val="22"/>
        </w:rPr>
        <w:t xml:space="preserve"> + </w:t>
      </w:r>
      <w:proofErr w:type="spellStart"/>
      <w:r w:rsidRPr="004673B0">
        <w:rPr>
          <w:rFonts w:eastAsia="Times New Roman" w:cs="Arial"/>
          <w:sz w:val="22"/>
          <w:szCs w:val="22"/>
        </w:rPr>
        <w:t>Тср</w:t>
      </w:r>
      <w:proofErr w:type="spellEnd"/>
      <w:r w:rsidRPr="004673B0">
        <w:rPr>
          <w:rFonts w:eastAsia="Times New Roman" w:cs="Arial"/>
          <w:sz w:val="22"/>
          <w:szCs w:val="22"/>
        </w:rPr>
        <w:t>) * ((ключевая ставка ЦБ РФ на дату определения НМЦ договора + 4 процентных пункта)/количество дней в году*количество дней отсрочки)</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r w:rsidRPr="004673B0">
        <w:rPr>
          <w:rFonts w:eastAsia="Times New Roman" w:cs="Arial"/>
          <w:sz w:val="22"/>
          <w:szCs w:val="22"/>
        </w:rPr>
        <w:t xml:space="preserve">Р </w:t>
      </w:r>
      <w:r w:rsidR="006E4649" w:rsidRPr="004673B0">
        <w:rPr>
          <w:rFonts w:eastAsia="Times New Roman"/>
          <w:sz w:val="22"/>
          <w:szCs w:val="22"/>
        </w:rPr>
        <w:t>-</w:t>
      </w:r>
      <w:r w:rsidRPr="004673B0">
        <w:rPr>
          <w:rFonts w:eastAsia="Times New Roman" w:cs="Arial"/>
          <w:sz w:val="22"/>
          <w:szCs w:val="22"/>
        </w:rPr>
        <w:t xml:space="preserve"> предельно допустимая рентабельность поставщика, рассчитывается по формуле (3):</w:t>
      </w:r>
    </w:p>
    <w:p w:rsidR="006A752F" w:rsidRPr="004673B0" w:rsidRDefault="006A752F" w:rsidP="006E4649">
      <w:pPr>
        <w:pStyle w:val="a6"/>
        <w:tabs>
          <w:tab w:val="left" w:pos="284"/>
          <w:tab w:val="left" w:pos="426"/>
        </w:tabs>
        <w:spacing w:line="276" w:lineRule="auto"/>
        <w:ind w:left="0" w:right="118" w:firstLine="0"/>
        <w:jc w:val="center"/>
        <w:rPr>
          <w:rFonts w:eastAsia="Times New Roman" w:cs="Arial"/>
          <w:sz w:val="22"/>
          <w:szCs w:val="22"/>
        </w:rPr>
      </w:pPr>
      <w:r w:rsidRPr="004673B0">
        <w:rPr>
          <w:rFonts w:eastAsia="Times New Roman" w:cs="Arial"/>
          <w:sz w:val="22"/>
          <w:szCs w:val="22"/>
        </w:rPr>
        <w:t>(3)     Р = (</w:t>
      </w:r>
      <w:proofErr w:type="spellStart"/>
      <w:r w:rsidRPr="004673B0">
        <w:rPr>
          <w:rFonts w:eastAsia="Times New Roman" w:cs="Arial"/>
          <w:sz w:val="22"/>
          <w:szCs w:val="22"/>
        </w:rPr>
        <w:t>Цб.ср</w:t>
      </w:r>
      <w:proofErr w:type="spellEnd"/>
      <w:r w:rsidRPr="004673B0">
        <w:rPr>
          <w:rFonts w:eastAsia="Times New Roman" w:cs="Arial"/>
          <w:sz w:val="22"/>
          <w:szCs w:val="22"/>
        </w:rPr>
        <w:t xml:space="preserve">. + </w:t>
      </w:r>
      <w:proofErr w:type="spellStart"/>
      <w:r w:rsidRPr="004673B0">
        <w:rPr>
          <w:rFonts w:eastAsia="Times New Roman" w:cs="Arial"/>
          <w:sz w:val="22"/>
          <w:szCs w:val="22"/>
        </w:rPr>
        <w:t>Тср</w:t>
      </w:r>
      <w:proofErr w:type="spellEnd"/>
      <w:r w:rsidR="00DE6EED" w:rsidRPr="004673B0">
        <w:rPr>
          <w:rFonts w:eastAsia="Times New Roman" w:cs="Arial"/>
          <w:sz w:val="22"/>
          <w:szCs w:val="22"/>
        </w:rPr>
        <w:t>.</w:t>
      </w:r>
      <w:r w:rsidRPr="004673B0">
        <w:rPr>
          <w:rFonts w:eastAsia="Times New Roman" w:cs="Arial"/>
          <w:sz w:val="22"/>
          <w:szCs w:val="22"/>
        </w:rPr>
        <w:t xml:space="preserve"> + </w:t>
      </w:r>
      <w:proofErr w:type="spellStart"/>
      <w:r w:rsidRPr="004673B0">
        <w:rPr>
          <w:rFonts w:eastAsia="Times New Roman" w:cs="Arial"/>
          <w:sz w:val="22"/>
          <w:szCs w:val="22"/>
        </w:rPr>
        <w:t>Пло</w:t>
      </w:r>
      <w:proofErr w:type="spellEnd"/>
      <w:r w:rsidRPr="004673B0">
        <w:rPr>
          <w:rFonts w:eastAsia="Times New Roman" w:cs="Arial"/>
          <w:sz w:val="22"/>
          <w:szCs w:val="22"/>
        </w:rPr>
        <w:t>) * 5%</w:t>
      </w:r>
    </w:p>
    <w:p w:rsidR="006A752F" w:rsidRPr="004673B0" w:rsidRDefault="006A752F" w:rsidP="006E4649">
      <w:pPr>
        <w:pStyle w:val="a6"/>
        <w:tabs>
          <w:tab w:val="left" w:pos="284"/>
          <w:tab w:val="left" w:pos="426"/>
        </w:tabs>
        <w:spacing w:line="276" w:lineRule="auto"/>
        <w:ind w:left="426" w:right="118" w:firstLine="0"/>
        <w:rPr>
          <w:rFonts w:eastAsia="Times New Roman" w:cs="Arial"/>
          <w:sz w:val="22"/>
          <w:szCs w:val="22"/>
        </w:rPr>
      </w:pPr>
      <w:r w:rsidRPr="004673B0">
        <w:rPr>
          <w:rFonts w:eastAsia="Times New Roman" w:cs="Arial"/>
          <w:sz w:val="22"/>
          <w:szCs w:val="22"/>
        </w:rPr>
        <w:t>Процент рентабельности принимается на уровне 5% и соответствует среднеарифметическому  показателю по виду экономической деятельности «торговля, кроме оптовой торговли автотранспортными средствами и мотоциклами», ежегодно публикуемому на сайте ФНС России (</w:t>
      </w:r>
      <w:hyperlink r:id="rId14" w:history="1">
        <w:r w:rsidRPr="004673B0">
          <w:rPr>
            <w:rFonts w:eastAsia="Times New Roman" w:cs="Arial"/>
            <w:sz w:val="22"/>
            <w:szCs w:val="22"/>
          </w:rPr>
          <w:t>https://www.nalog.gov.ru</w:t>
        </w:r>
      </w:hyperlink>
      <w:r w:rsidRPr="004673B0">
        <w:rPr>
          <w:rFonts w:eastAsia="Times New Roman" w:cs="Arial"/>
          <w:sz w:val="22"/>
          <w:szCs w:val="22"/>
        </w:rPr>
        <w:t>).</w:t>
      </w:r>
    </w:p>
    <w:p w:rsidR="006A752F" w:rsidRPr="004673B0" w:rsidRDefault="00C61CBB" w:rsidP="006E4649">
      <w:pPr>
        <w:pStyle w:val="2"/>
        <w:keepNext w:val="0"/>
        <w:widowControl w:val="0"/>
        <w:numPr>
          <w:ilvl w:val="1"/>
          <w:numId w:val="31"/>
        </w:numPr>
        <w:tabs>
          <w:tab w:val="left" w:pos="426"/>
        </w:tabs>
        <w:spacing w:before="0" w:after="0" w:line="276" w:lineRule="auto"/>
        <w:ind w:left="0" w:right="118" w:firstLine="0"/>
        <w:rPr>
          <w:rFonts w:eastAsia="Times New Roman" w:cs="Arial"/>
          <w:b w:val="0"/>
          <w:sz w:val="22"/>
          <w:szCs w:val="22"/>
        </w:rPr>
      </w:pPr>
      <w:r w:rsidRPr="004673B0">
        <w:rPr>
          <w:rFonts w:eastAsia="Times New Roman" w:cs="Arial"/>
          <w:b w:val="0"/>
          <w:sz w:val="22"/>
          <w:szCs w:val="22"/>
        </w:rPr>
        <w:t xml:space="preserve">Формирование НМЦД на поставку нефтепродуктов </w:t>
      </w:r>
      <w:r w:rsidR="006A752F" w:rsidRPr="004673B0">
        <w:rPr>
          <w:rFonts w:eastAsia="Times New Roman" w:cs="Arial"/>
          <w:b w:val="0"/>
          <w:sz w:val="22"/>
          <w:szCs w:val="22"/>
        </w:rPr>
        <w:t xml:space="preserve">автотранспортом, среднее значение рыночной цены топлива </w:t>
      </w:r>
      <w:r w:rsidR="00370A8A" w:rsidRPr="004673B0">
        <w:rPr>
          <w:rFonts w:eastAsia="Times New Roman" w:cs="Arial"/>
          <w:b w:val="0"/>
          <w:sz w:val="22"/>
          <w:szCs w:val="22"/>
        </w:rPr>
        <w:t>определят</w:t>
      </w:r>
      <w:r w:rsidR="006A752F" w:rsidRPr="004673B0">
        <w:rPr>
          <w:rFonts w:eastAsia="Times New Roman" w:cs="Arial"/>
          <w:b w:val="0"/>
          <w:sz w:val="22"/>
          <w:szCs w:val="22"/>
        </w:rPr>
        <w:t xml:space="preserve">ся по формуле (4): </w:t>
      </w:r>
    </w:p>
    <w:p w:rsidR="006A752F" w:rsidRPr="004673B0" w:rsidRDefault="006A752F" w:rsidP="006E4649">
      <w:pPr>
        <w:pStyle w:val="a6"/>
        <w:tabs>
          <w:tab w:val="left" w:pos="284"/>
          <w:tab w:val="left" w:pos="426"/>
        </w:tabs>
        <w:spacing w:line="276" w:lineRule="auto"/>
        <w:ind w:left="0" w:right="118" w:firstLine="0"/>
        <w:jc w:val="center"/>
        <w:rPr>
          <w:rFonts w:eastAsia="Times New Roman" w:cs="Arial"/>
          <w:sz w:val="22"/>
          <w:szCs w:val="22"/>
        </w:rPr>
      </w:pPr>
      <w:r w:rsidRPr="004673B0">
        <w:rPr>
          <w:rFonts w:eastAsia="Times New Roman" w:cs="Arial"/>
          <w:sz w:val="22"/>
          <w:szCs w:val="22"/>
        </w:rPr>
        <w:t xml:space="preserve">(4) </w:t>
      </w:r>
      <w:proofErr w:type="spellStart"/>
      <w:r w:rsidRPr="004673B0">
        <w:rPr>
          <w:rFonts w:eastAsia="Times New Roman" w:cs="Arial"/>
          <w:sz w:val="22"/>
          <w:szCs w:val="22"/>
        </w:rPr>
        <w:t>Цб</w:t>
      </w:r>
      <w:proofErr w:type="spellEnd"/>
      <w:r w:rsidRPr="004673B0">
        <w:rPr>
          <w:rFonts w:eastAsia="Times New Roman" w:cs="Arial"/>
          <w:sz w:val="22"/>
          <w:szCs w:val="22"/>
        </w:rPr>
        <w:t xml:space="preserve"> = </w:t>
      </w:r>
      <w:proofErr w:type="spellStart"/>
      <w:r w:rsidRPr="004673B0">
        <w:rPr>
          <w:rFonts w:eastAsia="Times New Roman" w:cs="Arial"/>
          <w:sz w:val="22"/>
          <w:szCs w:val="22"/>
        </w:rPr>
        <w:t>Цб.ср</w:t>
      </w:r>
      <w:proofErr w:type="spellEnd"/>
      <w:r w:rsidRPr="004673B0">
        <w:rPr>
          <w:rFonts w:eastAsia="Times New Roman" w:cs="Arial"/>
          <w:sz w:val="22"/>
          <w:szCs w:val="22"/>
        </w:rPr>
        <w:t xml:space="preserve">. + </w:t>
      </w:r>
      <w:proofErr w:type="spellStart"/>
      <w:r w:rsidRPr="004673B0">
        <w:rPr>
          <w:rFonts w:eastAsia="Times New Roman" w:cs="Arial"/>
          <w:sz w:val="22"/>
          <w:szCs w:val="22"/>
        </w:rPr>
        <w:t>Тср</w:t>
      </w:r>
      <w:proofErr w:type="spellEnd"/>
      <w:r w:rsidR="00DE6EED" w:rsidRPr="004673B0">
        <w:rPr>
          <w:rFonts w:eastAsia="Times New Roman" w:cs="Arial"/>
          <w:sz w:val="22"/>
          <w:szCs w:val="22"/>
        </w:rPr>
        <w:t>.</w:t>
      </w:r>
      <w:r w:rsidRPr="004673B0">
        <w:rPr>
          <w:rFonts w:eastAsia="Times New Roman" w:cs="Arial"/>
          <w:sz w:val="22"/>
          <w:szCs w:val="22"/>
        </w:rPr>
        <w:t xml:space="preserve"> + </w:t>
      </w:r>
      <w:proofErr w:type="spellStart"/>
      <w:proofErr w:type="gramStart"/>
      <w:r w:rsidRPr="004673B0">
        <w:rPr>
          <w:rFonts w:eastAsia="Times New Roman" w:cs="Arial"/>
          <w:sz w:val="22"/>
          <w:szCs w:val="22"/>
        </w:rPr>
        <w:t>Пло</w:t>
      </w:r>
      <w:proofErr w:type="spellEnd"/>
      <w:r w:rsidRPr="004673B0">
        <w:rPr>
          <w:rFonts w:eastAsia="Times New Roman" w:cs="Arial"/>
          <w:sz w:val="22"/>
          <w:szCs w:val="22"/>
        </w:rPr>
        <w:t xml:space="preserve">  +</w:t>
      </w:r>
      <w:proofErr w:type="gramEnd"/>
      <w:r w:rsidRPr="004673B0">
        <w:rPr>
          <w:rFonts w:eastAsia="Times New Roman" w:cs="Arial"/>
          <w:sz w:val="22"/>
          <w:szCs w:val="22"/>
        </w:rPr>
        <w:t xml:space="preserve"> Р</w:t>
      </w:r>
      <w:r w:rsidR="003543D0" w:rsidRPr="004673B0">
        <w:rPr>
          <w:rFonts w:eastAsia="Times New Roman" w:cs="Arial"/>
          <w:sz w:val="22"/>
          <w:szCs w:val="22"/>
        </w:rPr>
        <w:t xml:space="preserve"> </w:t>
      </w:r>
      <w:r w:rsidRPr="004673B0">
        <w:rPr>
          <w:rFonts w:eastAsia="Times New Roman" w:cs="Arial"/>
          <w:sz w:val="22"/>
          <w:szCs w:val="22"/>
        </w:rPr>
        <w:t>+</w:t>
      </w:r>
      <w:r w:rsidR="003543D0" w:rsidRPr="004673B0">
        <w:rPr>
          <w:rFonts w:eastAsia="Times New Roman" w:cs="Arial"/>
          <w:sz w:val="22"/>
          <w:szCs w:val="22"/>
        </w:rPr>
        <w:t xml:space="preserve"> </w:t>
      </w:r>
      <w:r w:rsidRPr="004673B0">
        <w:rPr>
          <w:rFonts w:eastAsia="Times New Roman" w:cs="Arial"/>
          <w:sz w:val="22"/>
          <w:szCs w:val="22"/>
        </w:rPr>
        <w:t>Та, где:</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Цб</w:t>
      </w:r>
      <w:proofErr w:type="spellEnd"/>
      <w:r w:rsidRPr="004673B0">
        <w:rPr>
          <w:rFonts w:eastAsia="Times New Roman" w:cs="Arial"/>
          <w:sz w:val="22"/>
          <w:szCs w:val="22"/>
        </w:rPr>
        <w:t xml:space="preserve"> - среднее значение рыночной цены топлива</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Цб.ср</w:t>
      </w:r>
      <w:proofErr w:type="spellEnd"/>
      <w:r w:rsidR="00DE6EED" w:rsidRPr="004673B0">
        <w:rPr>
          <w:rFonts w:eastAsia="Times New Roman" w:cs="Arial"/>
          <w:sz w:val="22"/>
          <w:szCs w:val="22"/>
        </w:rPr>
        <w:t xml:space="preserve">. </w:t>
      </w:r>
      <w:r w:rsidR="006E4649" w:rsidRPr="004673B0">
        <w:rPr>
          <w:rFonts w:eastAsia="Times New Roman"/>
          <w:sz w:val="22"/>
          <w:szCs w:val="22"/>
        </w:rPr>
        <w:t>-</w:t>
      </w:r>
      <w:r w:rsidRPr="004673B0">
        <w:rPr>
          <w:rFonts w:eastAsia="Times New Roman" w:cs="Arial"/>
          <w:sz w:val="22"/>
          <w:szCs w:val="22"/>
        </w:rPr>
        <w:t xml:space="preserve"> среднее арифметическое значение стоимости нефтепродуктов по итогам организованных электронных торгов на АО «</w:t>
      </w:r>
      <w:proofErr w:type="spellStart"/>
      <w:r w:rsidRPr="004673B0">
        <w:rPr>
          <w:rFonts w:eastAsia="Times New Roman" w:cs="Arial"/>
          <w:sz w:val="22"/>
          <w:szCs w:val="22"/>
        </w:rPr>
        <w:t>СПбМТСБ</w:t>
      </w:r>
      <w:proofErr w:type="spellEnd"/>
      <w:r w:rsidRPr="004673B0">
        <w:rPr>
          <w:rFonts w:eastAsia="Times New Roman" w:cs="Arial"/>
          <w:sz w:val="22"/>
          <w:szCs w:val="22"/>
        </w:rPr>
        <w:t>» раздел «Итоги торгов» в секции «Нефтепродукты» (</w:t>
      </w:r>
      <w:hyperlink r:id="rId15" w:history="1">
        <w:r w:rsidRPr="004673B0">
          <w:rPr>
            <w:rFonts w:eastAsia="Times New Roman" w:cs="Arial"/>
            <w:sz w:val="22"/>
            <w:szCs w:val="22"/>
          </w:rPr>
          <w:t>https://spimex.com/markets/oil_products/trades/results/</w:t>
        </w:r>
      </w:hyperlink>
      <w:r w:rsidRPr="004673B0">
        <w:rPr>
          <w:rFonts w:eastAsia="Times New Roman" w:cs="Arial"/>
          <w:sz w:val="22"/>
          <w:szCs w:val="22"/>
        </w:rPr>
        <w:t xml:space="preserve">) за месяц предшествующий месяцу проведения регламентированных процедур по следующим базисам поставки: ст. </w:t>
      </w:r>
      <w:proofErr w:type="spellStart"/>
      <w:r w:rsidRPr="004673B0">
        <w:rPr>
          <w:rFonts w:eastAsia="Times New Roman" w:cs="Arial"/>
          <w:sz w:val="22"/>
          <w:szCs w:val="22"/>
        </w:rPr>
        <w:t>Новоярославская</w:t>
      </w:r>
      <w:proofErr w:type="spellEnd"/>
      <w:r w:rsidRPr="004673B0">
        <w:rPr>
          <w:rFonts w:eastAsia="Times New Roman" w:cs="Arial"/>
          <w:sz w:val="22"/>
          <w:szCs w:val="22"/>
        </w:rPr>
        <w:t xml:space="preserve">, ст. Стенькино II, ст. </w:t>
      </w:r>
      <w:proofErr w:type="spellStart"/>
      <w:r w:rsidRPr="004673B0">
        <w:rPr>
          <w:rFonts w:eastAsia="Times New Roman" w:cs="Arial"/>
          <w:sz w:val="22"/>
          <w:szCs w:val="22"/>
        </w:rPr>
        <w:t>Аллагуват</w:t>
      </w:r>
      <w:proofErr w:type="spellEnd"/>
      <w:r w:rsidRPr="004673B0">
        <w:rPr>
          <w:rFonts w:eastAsia="Times New Roman" w:cs="Arial"/>
          <w:sz w:val="22"/>
          <w:szCs w:val="22"/>
        </w:rPr>
        <w:t xml:space="preserve">, Саратов группа станций, ст. </w:t>
      </w:r>
      <w:proofErr w:type="spellStart"/>
      <w:r w:rsidRPr="004673B0">
        <w:rPr>
          <w:rFonts w:eastAsia="Times New Roman" w:cs="Arial"/>
          <w:sz w:val="22"/>
          <w:szCs w:val="22"/>
        </w:rPr>
        <w:t>Яничкино</w:t>
      </w:r>
      <w:proofErr w:type="spellEnd"/>
      <w:r w:rsidRPr="004673B0">
        <w:rPr>
          <w:rFonts w:eastAsia="Times New Roman" w:cs="Arial"/>
          <w:sz w:val="22"/>
          <w:szCs w:val="22"/>
        </w:rPr>
        <w:t xml:space="preserve">, Самара группа станций, Уфа группа станций, ст. </w:t>
      </w:r>
      <w:proofErr w:type="spellStart"/>
      <w:r w:rsidRPr="004673B0">
        <w:rPr>
          <w:rFonts w:eastAsia="Times New Roman" w:cs="Arial"/>
          <w:sz w:val="22"/>
          <w:szCs w:val="22"/>
        </w:rPr>
        <w:t>Зелецино</w:t>
      </w:r>
      <w:proofErr w:type="spellEnd"/>
      <w:r w:rsidRPr="004673B0">
        <w:rPr>
          <w:rFonts w:eastAsia="Times New Roman" w:cs="Arial"/>
          <w:sz w:val="22"/>
          <w:szCs w:val="22"/>
        </w:rPr>
        <w:t>;</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Тср</w:t>
      </w:r>
      <w:proofErr w:type="spellEnd"/>
      <w:r w:rsidRPr="004673B0">
        <w:rPr>
          <w:rFonts w:eastAsia="Times New Roman" w:cs="Arial"/>
          <w:sz w:val="22"/>
          <w:szCs w:val="22"/>
        </w:rPr>
        <w:t xml:space="preserve">. - среднее арифметическое значение стоимости доставки нефтепродуктов </w:t>
      </w:r>
      <w:proofErr w:type="spellStart"/>
      <w:r w:rsidRPr="004673B0">
        <w:rPr>
          <w:rFonts w:eastAsia="Times New Roman" w:cs="Arial"/>
          <w:sz w:val="22"/>
          <w:szCs w:val="22"/>
        </w:rPr>
        <w:t>жд</w:t>
      </w:r>
      <w:proofErr w:type="spellEnd"/>
      <w:r w:rsidRPr="004673B0">
        <w:rPr>
          <w:rFonts w:eastAsia="Times New Roman" w:cs="Arial"/>
          <w:sz w:val="22"/>
          <w:szCs w:val="22"/>
        </w:rPr>
        <w:t xml:space="preserve"> транспортом на дату определения НМЦ</w:t>
      </w:r>
      <w:r w:rsidR="00FB1EC2" w:rsidRPr="004673B0">
        <w:rPr>
          <w:rFonts w:eastAsia="Times New Roman" w:cs="Arial"/>
          <w:sz w:val="22"/>
          <w:szCs w:val="22"/>
        </w:rPr>
        <w:t>Д</w:t>
      </w:r>
      <w:r w:rsidRPr="004673B0">
        <w:rPr>
          <w:rFonts w:eastAsia="Times New Roman" w:cs="Arial"/>
          <w:sz w:val="22"/>
          <w:szCs w:val="22"/>
        </w:rPr>
        <w:t xml:space="preserve"> со следующих базисов поставки: ст. </w:t>
      </w:r>
      <w:proofErr w:type="spellStart"/>
      <w:r w:rsidRPr="004673B0">
        <w:rPr>
          <w:rFonts w:eastAsia="Times New Roman" w:cs="Arial"/>
          <w:sz w:val="22"/>
          <w:szCs w:val="22"/>
        </w:rPr>
        <w:t>Новоярославская</w:t>
      </w:r>
      <w:proofErr w:type="spellEnd"/>
      <w:r w:rsidRPr="004673B0">
        <w:rPr>
          <w:rFonts w:eastAsia="Times New Roman" w:cs="Arial"/>
          <w:sz w:val="22"/>
          <w:szCs w:val="22"/>
        </w:rPr>
        <w:t xml:space="preserve">, ст. Стенькино II, ст. </w:t>
      </w:r>
      <w:proofErr w:type="spellStart"/>
      <w:r w:rsidRPr="004673B0">
        <w:rPr>
          <w:rFonts w:eastAsia="Times New Roman" w:cs="Arial"/>
          <w:sz w:val="22"/>
          <w:szCs w:val="22"/>
        </w:rPr>
        <w:t>Аллагуват</w:t>
      </w:r>
      <w:proofErr w:type="spellEnd"/>
      <w:r w:rsidRPr="004673B0">
        <w:rPr>
          <w:rFonts w:eastAsia="Times New Roman" w:cs="Arial"/>
          <w:sz w:val="22"/>
          <w:szCs w:val="22"/>
        </w:rPr>
        <w:t xml:space="preserve">, Саратов группа станций, ст. </w:t>
      </w:r>
      <w:proofErr w:type="spellStart"/>
      <w:r w:rsidRPr="004673B0">
        <w:rPr>
          <w:rFonts w:eastAsia="Times New Roman" w:cs="Arial"/>
          <w:sz w:val="22"/>
          <w:szCs w:val="22"/>
        </w:rPr>
        <w:t>Яничкино</w:t>
      </w:r>
      <w:proofErr w:type="spellEnd"/>
      <w:r w:rsidRPr="004673B0">
        <w:rPr>
          <w:rFonts w:eastAsia="Times New Roman" w:cs="Arial"/>
          <w:sz w:val="22"/>
          <w:szCs w:val="22"/>
        </w:rPr>
        <w:t xml:space="preserve">, Самара группа станций, Уфа группа станций, ст. </w:t>
      </w:r>
      <w:proofErr w:type="spellStart"/>
      <w:r w:rsidRPr="004673B0">
        <w:rPr>
          <w:rFonts w:eastAsia="Times New Roman" w:cs="Arial"/>
          <w:sz w:val="22"/>
          <w:szCs w:val="22"/>
        </w:rPr>
        <w:t>Зелецино</w:t>
      </w:r>
      <w:proofErr w:type="spellEnd"/>
      <w:r w:rsidRPr="004673B0">
        <w:rPr>
          <w:rFonts w:eastAsia="Times New Roman" w:cs="Arial"/>
          <w:sz w:val="22"/>
          <w:szCs w:val="22"/>
        </w:rPr>
        <w:t xml:space="preserve"> до станции назначения с учетом возврата порожних цистерн, рассчитанное с использованием тарифного калькулятора на сайте АО «</w:t>
      </w:r>
      <w:proofErr w:type="spellStart"/>
      <w:r w:rsidRPr="004673B0">
        <w:rPr>
          <w:rFonts w:eastAsia="Times New Roman" w:cs="Arial"/>
          <w:sz w:val="22"/>
          <w:szCs w:val="22"/>
        </w:rPr>
        <w:t>СПбМТСБ</w:t>
      </w:r>
      <w:proofErr w:type="spellEnd"/>
      <w:r w:rsidRPr="004673B0">
        <w:rPr>
          <w:rFonts w:eastAsia="Times New Roman" w:cs="Arial"/>
          <w:sz w:val="22"/>
          <w:szCs w:val="22"/>
        </w:rPr>
        <w:t>» (</w:t>
      </w:r>
      <w:hyperlink r:id="rId16" w:history="1">
        <w:r w:rsidRPr="004673B0">
          <w:rPr>
            <w:rFonts w:eastAsia="Times New Roman" w:cs="Arial"/>
            <w:sz w:val="22"/>
            <w:szCs w:val="22"/>
          </w:rPr>
          <w:t>https://spimex.com/markets/oil_products/rzd/</w:t>
        </w:r>
      </w:hyperlink>
      <w:r w:rsidRPr="004673B0">
        <w:rPr>
          <w:rFonts w:eastAsia="Times New Roman" w:cs="Arial"/>
          <w:sz w:val="22"/>
          <w:szCs w:val="22"/>
        </w:rPr>
        <w:t>);</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proofErr w:type="spellStart"/>
      <w:r w:rsidRPr="004673B0">
        <w:rPr>
          <w:rFonts w:eastAsia="Times New Roman" w:cs="Arial"/>
          <w:sz w:val="22"/>
          <w:szCs w:val="22"/>
        </w:rPr>
        <w:t>Пло</w:t>
      </w:r>
      <w:proofErr w:type="spellEnd"/>
      <w:r w:rsidRPr="004673B0">
        <w:rPr>
          <w:rFonts w:eastAsia="Times New Roman" w:cs="Arial"/>
          <w:sz w:val="22"/>
          <w:szCs w:val="22"/>
        </w:rPr>
        <w:t xml:space="preserve"> - плата за отсрочку платежа, рассчитывается по формуле </w:t>
      </w:r>
      <w:r w:rsidR="00370A8A" w:rsidRPr="004673B0">
        <w:rPr>
          <w:rFonts w:eastAsia="Times New Roman" w:cs="Arial"/>
          <w:sz w:val="22"/>
          <w:szCs w:val="22"/>
        </w:rPr>
        <w:t>(</w:t>
      </w:r>
      <w:r w:rsidRPr="004673B0">
        <w:rPr>
          <w:rFonts w:eastAsia="Times New Roman" w:cs="Arial"/>
          <w:sz w:val="22"/>
          <w:szCs w:val="22"/>
        </w:rPr>
        <w:t>2</w:t>
      </w:r>
      <w:r w:rsidR="00370A8A" w:rsidRPr="004673B0">
        <w:rPr>
          <w:rFonts w:eastAsia="Times New Roman" w:cs="Arial"/>
          <w:sz w:val="22"/>
          <w:szCs w:val="22"/>
        </w:rPr>
        <w:t>)</w:t>
      </w:r>
      <w:r w:rsidRPr="004673B0">
        <w:rPr>
          <w:rFonts w:eastAsia="Times New Roman" w:cs="Arial"/>
          <w:sz w:val="22"/>
          <w:szCs w:val="22"/>
        </w:rPr>
        <w:t>.</w:t>
      </w:r>
    </w:p>
    <w:p w:rsidR="006A752F" w:rsidRPr="004673B0" w:rsidRDefault="008E14BC" w:rsidP="009976AF">
      <w:pPr>
        <w:pStyle w:val="a6"/>
        <w:tabs>
          <w:tab w:val="left" w:pos="284"/>
          <w:tab w:val="left" w:pos="426"/>
        </w:tabs>
        <w:spacing w:line="276" w:lineRule="auto"/>
        <w:ind w:left="0" w:right="118" w:firstLine="0"/>
        <w:rPr>
          <w:rFonts w:eastAsia="Times New Roman" w:cs="Arial"/>
          <w:sz w:val="22"/>
          <w:szCs w:val="22"/>
        </w:rPr>
      </w:pPr>
      <w:r w:rsidRPr="004673B0">
        <w:rPr>
          <w:rFonts w:eastAsia="Times New Roman" w:cs="Arial"/>
          <w:sz w:val="22"/>
          <w:szCs w:val="22"/>
        </w:rPr>
        <w:t>Р -</w:t>
      </w:r>
      <w:r w:rsidR="006A752F" w:rsidRPr="004673B0">
        <w:rPr>
          <w:rFonts w:eastAsia="Times New Roman" w:cs="Arial"/>
          <w:sz w:val="22"/>
          <w:szCs w:val="22"/>
        </w:rPr>
        <w:t xml:space="preserve"> предельно допустимая рентабельность поставщика, рассчитывается по формуле </w:t>
      </w:r>
      <w:r w:rsidR="00370A8A" w:rsidRPr="004673B0">
        <w:rPr>
          <w:rFonts w:eastAsia="Times New Roman" w:cs="Arial"/>
          <w:sz w:val="22"/>
          <w:szCs w:val="22"/>
        </w:rPr>
        <w:t>(</w:t>
      </w:r>
      <w:r w:rsidR="006A752F" w:rsidRPr="004673B0">
        <w:rPr>
          <w:rFonts w:eastAsia="Times New Roman" w:cs="Arial"/>
          <w:sz w:val="22"/>
          <w:szCs w:val="22"/>
        </w:rPr>
        <w:t>3</w:t>
      </w:r>
      <w:r w:rsidR="00370A8A" w:rsidRPr="004673B0">
        <w:rPr>
          <w:rFonts w:eastAsia="Times New Roman" w:cs="Arial"/>
          <w:sz w:val="22"/>
          <w:szCs w:val="22"/>
        </w:rPr>
        <w:t>)</w:t>
      </w:r>
      <w:r w:rsidR="006A752F" w:rsidRPr="004673B0">
        <w:rPr>
          <w:rFonts w:eastAsia="Times New Roman" w:cs="Arial"/>
          <w:sz w:val="22"/>
          <w:szCs w:val="22"/>
        </w:rPr>
        <w:t>.</w:t>
      </w:r>
    </w:p>
    <w:p w:rsidR="006A752F" w:rsidRPr="004673B0" w:rsidRDefault="006A752F" w:rsidP="009976AF">
      <w:pPr>
        <w:pStyle w:val="a6"/>
        <w:tabs>
          <w:tab w:val="left" w:pos="284"/>
          <w:tab w:val="left" w:pos="426"/>
        </w:tabs>
        <w:spacing w:line="276" w:lineRule="auto"/>
        <w:ind w:left="0" w:right="118" w:firstLine="0"/>
        <w:rPr>
          <w:rFonts w:eastAsia="Times New Roman" w:cs="Arial"/>
          <w:sz w:val="22"/>
          <w:szCs w:val="22"/>
        </w:rPr>
      </w:pPr>
      <w:r w:rsidRPr="004673B0">
        <w:rPr>
          <w:rFonts w:eastAsia="Times New Roman" w:cs="Arial"/>
          <w:sz w:val="22"/>
          <w:szCs w:val="22"/>
        </w:rPr>
        <w:t>Та - стоимость доставки топлива автотранспортом, определенная методом сопоставимых рыночных цен, в соответствии с п.</w:t>
      </w:r>
      <w:r w:rsidR="00E03D5A" w:rsidRPr="004673B0">
        <w:rPr>
          <w:rFonts w:eastAsia="Times New Roman" w:cs="Arial"/>
          <w:sz w:val="22"/>
          <w:szCs w:val="22"/>
        </w:rPr>
        <w:fldChar w:fldCharType="begin"/>
      </w:r>
      <w:r w:rsidR="00E03D5A" w:rsidRPr="004673B0">
        <w:rPr>
          <w:rFonts w:eastAsia="Times New Roman" w:cs="Arial"/>
          <w:sz w:val="22"/>
          <w:szCs w:val="22"/>
        </w:rPr>
        <w:instrText xml:space="preserve"> REF _Ref73364071 \r \h </w:instrText>
      </w:r>
      <w:r w:rsidR="00E03D5A" w:rsidRPr="004673B0">
        <w:rPr>
          <w:rFonts w:eastAsia="Times New Roman" w:cs="Arial"/>
          <w:sz w:val="22"/>
          <w:szCs w:val="22"/>
        </w:rPr>
      </w:r>
      <w:r w:rsidR="00E03D5A" w:rsidRPr="004673B0">
        <w:rPr>
          <w:rFonts w:eastAsia="Times New Roman" w:cs="Arial"/>
          <w:sz w:val="22"/>
          <w:szCs w:val="22"/>
        </w:rPr>
        <w:fldChar w:fldCharType="separate"/>
      </w:r>
      <w:r w:rsidR="00A4218B">
        <w:rPr>
          <w:rFonts w:eastAsia="Times New Roman" w:cs="Arial"/>
          <w:sz w:val="22"/>
          <w:szCs w:val="22"/>
        </w:rPr>
        <w:t>1</w:t>
      </w:r>
      <w:r w:rsidR="00E03D5A" w:rsidRPr="004673B0">
        <w:rPr>
          <w:rFonts w:eastAsia="Times New Roman" w:cs="Arial"/>
          <w:sz w:val="22"/>
          <w:szCs w:val="22"/>
        </w:rPr>
        <w:fldChar w:fldCharType="end"/>
      </w:r>
      <w:r w:rsidRPr="004673B0">
        <w:rPr>
          <w:rFonts w:eastAsia="Times New Roman" w:cs="Arial"/>
          <w:sz w:val="22"/>
          <w:szCs w:val="22"/>
        </w:rPr>
        <w:t xml:space="preserve"> настоящего Порядка.</w:t>
      </w:r>
    </w:p>
    <w:p w:rsidR="00390A87" w:rsidRPr="004673B0" w:rsidRDefault="00390A87" w:rsidP="009976AF">
      <w:pPr>
        <w:pStyle w:val="a6"/>
        <w:tabs>
          <w:tab w:val="left" w:pos="284"/>
          <w:tab w:val="left" w:pos="426"/>
        </w:tabs>
        <w:spacing w:line="276" w:lineRule="auto"/>
        <w:ind w:left="0" w:right="118" w:firstLine="0"/>
        <w:rPr>
          <w:rFonts w:eastAsia="Times New Roman" w:cs="Arial"/>
          <w:sz w:val="22"/>
          <w:szCs w:val="22"/>
        </w:rPr>
      </w:pPr>
    </w:p>
    <w:p w:rsidR="007A7BDD" w:rsidRPr="004673B0" w:rsidRDefault="007A7BDD" w:rsidP="009976AF">
      <w:pPr>
        <w:pStyle w:val="a6"/>
        <w:tabs>
          <w:tab w:val="left" w:pos="284"/>
          <w:tab w:val="left" w:pos="426"/>
        </w:tabs>
        <w:spacing w:line="276" w:lineRule="auto"/>
        <w:ind w:left="0" w:firstLine="0"/>
        <w:rPr>
          <w:rFonts w:eastAsia="Times New Roman" w:cs="Arial"/>
          <w:sz w:val="22"/>
          <w:szCs w:val="22"/>
        </w:rPr>
      </w:pPr>
      <w:r w:rsidRPr="004673B0">
        <w:rPr>
          <w:rFonts w:eastAsia="Times New Roman" w:cs="Arial"/>
          <w:sz w:val="22"/>
          <w:szCs w:val="22"/>
        </w:rPr>
        <w:fldChar w:fldCharType="begin"/>
      </w:r>
      <w:r w:rsidRPr="004673B0">
        <w:rPr>
          <w:rFonts w:eastAsia="Times New Roman" w:cs="Arial"/>
          <w:sz w:val="22"/>
          <w:szCs w:val="22"/>
        </w:rPr>
        <w:instrText xml:space="preserve"> HYPERLINK "http://uglex.com/" \t "_blank" </w:instrText>
      </w:r>
      <w:r w:rsidRPr="004673B0">
        <w:rPr>
          <w:rFonts w:eastAsia="Times New Roman" w:cs="Arial"/>
          <w:sz w:val="22"/>
          <w:szCs w:val="22"/>
        </w:rPr>
        <w:fldChar w:fldCharType="separate"/>
      </w:r>
    </w:p>
    <w:p w:rsidR="003C7416" w:rsidRPr="004673B0" w:rsidRDefault="007A7BDD" w:rsidP="009976AF">
      <w:pPr>
        <w:pStyle w:val="1"/>
        <w:tabs>
          <w:tab w:val="left" w:pos="284"/>
          <w:tab w:val="left" w:pos="426"/>
        </w:tabs>
        <w:spacing w:line="276" w:lineRule="auto"/>
        <w:jc w:val="right"/>
        <w:rPr>
          <w:rFonts w:eastAsia="Times New Roman"/>
          <w:b w:val="0"/>
          <w:sz w:val="22"/>
          <w:szCs w:val="22"/>
        </w:rPr>
      </w:pPr>
      <w:r w:rsidRPr="004673B0">
        <w:rPr>
          <w:rFonts w:eastAsia="Times New Roman" w:cs="Arial"/>
          <w:sz w:val="22"/>
          <w:szCs w:val="22"/>
        </w:rPr>
        <w:fldChar w:fldCharType="end"/>
      </w:r>
      <w:r w:rsidR="00F03D88" w:rsidRPr="004673B0">
        <w:rPr>
          <w:rFonts w:eastAsia="Times New Roman" w:cs="Arial"/>
          <w:sz w:val="22"/>
          <w:szCs w:val="22"/>
        </w:rPr>
        <w:br w:type="page"/>
      </w:r>
      <w:bookmarkStart w:id="15" w:name="_Ref113375530"/>
      <w:r w:rsidR="00B7476E" w:rsidRPr="004673B0">
        <w:rPr>
          <w:rFonts w:eastAsia="Times New Roman"/>
          <w:b w:val="0"/>
          <w:sz w:val="22"/>
          <w:szCs w:val="22"/>
        </w:rPr>
        <w:t>Приложение 1</w:t>
      </w:r>
      <w:bookmarkEnd w:id="15"/>
      <w:r w:rsidR="00B7476E" w:rsidRPr="004673B0">
        <w:rPr>
          <w:rFonts w:eastAsia="Times New Roman"/>
          <w:b w:val="0"/>
          <w:sz w:val="22"/>
          <w:szCs w:val="22"/>
        </w:rPr>
        <w:t xml:space="preserve"> </w:t>
      </w:r>
    </w:p>
    <w:p w:rsidR="00164BEB" w:rsidRPr="004673B0" w:rsidRDefault="00164BEB"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 xml:space="preserve">к </w:t>
      </w:r>
      <w:r w:rsidR="006D0E4D" w:rsidRPr="004673B0">
        <w:rPr>
          <w:rFonts w:eastAsia="Times New Roman"/>
          <w:sz w:val="22"/>
          <w:szCs w:val="22"/>
        </w:rPr>
        <w:t>Порядку</w:t>
      </w:r>
      <w:r w:rsidR="006C689A" w:rsidRPr="004673B0">
        <w:rPr>
          <w:rFonts w:eastAsia="Times New Roman"/>
          <w:sz w:val="22"/>
          <w:szCs w:val="22"/>
        </w:rPr>
        <w:t xml:space="preserve"> </w:t>
      </w:r>
    </w:p>
    <w:tbl>
      <w:tblPr>
        <w:tblStyle w:val="af1"/>
        <w:tblW w:w="0" w:type="auto"/>
        <w:tblLook w:val="04A0" w:firstRow="1" w:lastRow="0" w:firstColumn="1" w:lastColumn="0" w:noHBand="0" w:noVBand="1"/>
      </w:tblPr>
      <w:tblGrid>
        <w:gridCol w:w="5098"/>
        <w:gridCol w:w="5098"/>
      </w:tblGrid>
      <w:tr w:rsidR="00474BF2" w:rsidRPr="004673B0" w:rsidTr="00474BF2">
        <w:tc>
          <w:tcPr>
            <w:tcW w:w="5098" w:type="dxa"/>
          </w:tcPr>
          <w:p w:rsidR="00474BF2" w:rsidRPr="004673B0" w:rsidRDefault="00474BF2" w:rsidP="00474BF2">
            <w:pPr>
              <w:keepNext/>
              <w:keepLines/>
              <w:tabs>
                <w:tab w:val="left" w:pos="284"/>
                <w:tab w:val="left" w:pos="426"/>
              </w:tabs>
              <w:spacing w:line="276" w:lineRule="auto"/>
              <w:ind w:firstLine="0"/>
              <w:jc w:val="left"/>
              <w:rPr>
                <w:rFonts w:eastAsia="Times New Roman"/>
                <w:bCs/>
                <w:sz w:val="22"/>
                <w:szCs w:val="22"/>
              </w:rPr>
            </w:pPr>
          </w:p>
          <w:p w:rsidR="00474BF2" w:rsidRPr="004673B0" w:rsidRDefault="00474BF2" w:rsidP="00474BF2">
            <w:pPr>
              <w:keepNext/>
              <w:keepLines/>
              <w:tabs>
                <w:tab w:val="left" w:pos="284"/>
                <w:tab w:val="left" w:pos="426"/>
              </w:tabs>
              <w:spacing w:line="276" w:lineRule="auto"/>
              <w:ind w:firstLine="0"/>
              <w:jc w:val="left"/>
              <w:rPr>
                <w:rFonts w:eastAsia="Times New Roman"/>
                <w:bCs/>
                <w:sz w:val="22"/>
                <w:szCs w:val="22"/>
              </w:rPr>
            </w:pPr>
            <w:r w:rsidRPr="004673B0">
              <w:rPr>
                <w:rFonts w:eastAsia="Times New Roman"/>
                <w:bCs/>
                <w:sz w:val="22"/>
                <w:szCs w:val="22"/>
              </w:rPr>
              <w:t>На бланке Общества</w:t>
            </w:r>
          </w:p>
          <w:p w:rsidR="00474BF2" w:rsidRPr="004673B0" w:rsidRDefault="00474BF2" w:rsidP="009976AF">
            <w:pPr>
              <w:keepNext/>
              <w:keepLines/>
              <w:tabs>
                <w:tab w:val="left" w:pos="284"/>
                <w:tab w:val="left" w:pos="426"/>
              </w:tabs>
              <w:spacing w:line="276" w:lineRule="auto"/>
              <w:ind w:firstLine="0"/>
              <w:jc w:val="right"/>
              <w:rPr>
                <w:rFonts w:eastAsia="Times New Roman"/>
                <w:bCs/>
                <w:sz w:val="22"/>
                <w:szCs w:val="22"/>
              </w:rPr>
            </w:pPr>
          </w:p>
        </w:tc>
        <w:tc>
          <w:tcPr>
            <w:tcW w:w="5098" w:type="dxa"/>
          </w:tcPr>
          <w:p w:rsidR="00474BF2" w:rsidRPr="004673B0" w:rsidRDefault="00474BF2" w:rsidP="00474BF2">
            <w:pPr>
              <w:keepNext/>
              <w:keepLines/>
              <w:tabs>
                <w:tab w:val="left" w:pos="284"/>
                <w:tab w:val="left" w:pos="426"/>
              </w:tabs>
              <w:spacing w:line="276" w:lineRule="auto"/>
              <w:ind w:firstLine="0"/>
              <w:jc w:val="left"/>
              <w:rPr>
                <w:sz w:val="22"/>
                <w:szCs w:val="22"/>
              </w:rPr>
            </w:pPr>
          </w:p>
          <w:p w:rsidR="00474BF2" w:rsidRPr="004673B0" w:rsidRDefault="00474BF2" w:rsidP="00474BF2">
            <w:pPr>
              <w:keepNext/>
              <w:keepLines/>
              <w:tabs>
                <w:tab w:val="left" w:pos="284"/>
                <w:tab w:val="left" w:pos="426"/>
              </w:tabs>
              <w:spacing w:line="276" w:lineRule="auto"/>
              <w:ind w:firstLine="0"/>
              <w:jc w:val="left"/>
              <w:rPr>
                <w:sz w:val="22"/>
                <w:szCs w:val="22"/>
              </w:rPr>
            </w:pPr>
            <w:r w:rsidRPr="004673B0">
              <w:rPr>
                <w:sz w:val="22"/>
                <w:szCs w:val="22"/>
              </w:rPr>
              <w:t xml:space="preserve">Руководителю </w:t>
            </w:r>
          </w:p>
          <w:p w:rsidR="00474BF2" w:rsidRPr="004673B0" w:rsidRDefault="00474BF2" w:rsidP="00474BF2">
            <w:pPr>
              <w:keepNext/>
              <w:keepLines/>
              <w:tabs>
                <w:tab w:val="left" w:pos="284"/>
                <w:tab w:val="left" w:pos="426"/>
              </w:tabs>
              <w:spacing w:line="276" w:lineRule="auto"/>
              <w:ind w:firstLine="0"/>
              <w:jc w:val="left"/>
              <w:rPr>
                <w:sz w:val="22"/>
                <w:szCs w:val="22"/>
              </w:rPr>
            </w:pPr>
            <w:r w:rsidRPr="004673B0">
              <w:rPr>
                <w:sz w:val="22"/>
                <w:szCs w:val="22"/>
              </w:rPr>
              <w:t>_________________________</w:t>
            </w:r>
          </w:p>
          <w:p w:rsidR="00474BF2" w:rsidRPr="004673B0" w:rsidRDefault="00474BF2" w:rsidP="009976AF">
            <w:pPr>
              <w:keepNext/>
              <w:keepLines/>
              <w:tabs>
                <w:tab w:val="left" w:pos="284"/>
                <w:tab w:val="left" w:pos="426"/>
              </w:tabs>
              <w:spacing w:line="276" w:lineRule="auto"/>
              <w:ind w:firstLine="0"/>
              <w:jc w:val="right"/>
              <w:rPr>
                <w:rFonts w:eastAsia="Times New Roman"/>
                <w:bCs/>
                <w:sz w:val="22"/>
                <w:szCs w:val="22"/>
              </w:rPr>
            </w:pPr>
          </w:p>
        </w:tc>
      </w:tr>
    </w:tbl>
    <w:p w:rsidR="00DA5A24" w:rsidRPr="004673B0" w:rsidRDefault="00DA5A24" w:rsidP="009976AF">
      <w:pPr>
        <w:keepNext/>
        <w:keepLines/>
        <w:tabs>
          <w:tab w:val="left" w:pos="284"/>
          <w:tab w:val="left" w:pos="426"/>
        </w:tabs>
        <w:spacing w:line="276" w:lineRule="auto"/>
        <w:ind w:firstLine="0"/>
        <w:jc w:val="right"/>
        <w:rPr>
          <w:rFonts w:eastAsia="Times New Roman"/>
          <w:bCs/>
          <w:sz w:val="22"/>
          <w:szCs w:val="22"/>
        </w:rPr>
      </w:pPr>
    </w:p>
    <w:p w:rsidR="00A654CC" w:rsidRPr="004673B0" w:rsidRDefault="00A654CC" w:rsidP="009976AF">
      <w:pPr>
        <w:keepNext/>
        <w:keepLines/>
        <w:tabs>
          <w:tab w:val="left" w:pos="284"/>
          <w:tab w:val="left" w:pos="426"/>
        </w:tabs>
        <w:spacing w:line="276" w:lineRule="auto"/>
        <w:ind w:firstLine="0"/>
        <w:jc w:val="left"/>
        <w:rPr>
          <w:rFonts w:eastAsia="Times New Roman"/>
          <w:bCs/>
          <w:sz w:val="22"/>
          <w:szCs w:val="22"/>
        </w:rPr>
      </w:pPr>
    </w:p>
    <w:p w:rsidR="00474BF2" w:rsidRPr="004673B0" w:rsidRDefault="00474BF2" w:rsidP="009976AF">
      <w:pPr>
        <w:keepNext/>
        <w:keepLines/>
        <w:tabs>
          <w:tab w:val="left" w:pos="284"/>
          <w:tab w:val="left" w:pos="426"/>
        </w:tabs>
        <w:spacing w:line="276" w:lineRule="auto"/>
        <w:ind w:firstLine="0"/>
        <w:jc w:val="left"/>
        <w:rPr>
          <w:rFonts w:eastAsia="Times New Roman"/>
          <w:bCs/>
          <w:sz w:val="22"/>
          <w:szCs w:val="22"/>
        </w:rPr>
      </w:pPr>
    </w:p>
    <w:p w:rsidR="00DA5A24" w:rsidRPr="004673B0" w:rsidRDefault="00DA5A24" w:rsidP="009976AF">
      <w:pPr>
        <w:keepNext/>
        <w:keepLines/>
        <w:tabs>
          <w:tab w:val="left" w:pos="284"/>
          <w:tab w:val="left" w:pos="426"/>
        </w:tabs>
        <w:spacing w:line="276" w:lineRule="auto"/>
        <w:ind w:firstLine="0"/>
        <w:rPr>
          <w:sz w:val="22"/>
          <w:szCs w:val="22"/>
        </w:rPr>
      </w:pP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О предоставлении ценовой информации (коммерческого предложения)</w:t>
      </w: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на выполнение работ/оказания услуг</w:t>
      </w:r>
    </w:p>
    <w:p w:rsidR="00DA5A24" w:rsidRPr="004673B0" w:rsidRDefault="00DA5A24" w:rsidP="009976AF">
      <w:pPr>
        <w:keepNext/>
        <w:keepLines/>
        <w:tabs>
          <w:tab w:val="left" w:pos="284"/>
          <w:tab w:val="left" w:pos="426"/>
        </w:tabs>
        <w:spacing w:line="276" w:lineRule="auto"/>
        <w:ind w:right="-34" w:firstLine="0"/>
        <w:rPr>
          <w:sz w:val="22"/>
          <w:szCs w:val="22"/>
        </w:rPr>
      </w:pPr>
    </w:p>
    <w:p w:rsidR="00DA5A24" w:rsidRPr="004673B0" w:rsidRDefault="00DA5A24" w:rsidP="009976AF">
      <w:pPr>
        <w:keepNext/>
        <w:keepLines/>
        <w:tabs>
          <w:tab w:val="left" w:pos="284"/>
          <w:tab w:val="left" w:pos="426"/>
        </w:tabs>
        <w:spacing w:line="276" w:lineRule="auto"/>
        <w:ind w:firstLine="0"/>
        <w:jc w:val="center"/>
        <w:rPr>
          <w:bCs/>
          <w:sz w:val="22"/>
          <w:szCs w:val="22"/>
        </w:rPr>
      </w:pPr>
      <w:r w:rsidRPr="004673B0">
        <w:rPr>
          <w:bCs/>
          <w:sz w:val="22"/>
          <w:szCs w:val="22"/>
        </w:rPr>
        <w:t>Уважаемый ______________________!</w:t>
      </w:r>
    </w:p>
    <w:p w:rsidR="00DA5A24" w:rsidRPr="004673B0" w:rsidRDefault="00DA5A24" w:rsidP="009976AF">
      <w:pPr>
        <w:keepNext/>
        <w:keepLines/>
        <w:tabs>
          <w:tab w:val="left" w:pos="284"/>
          <w:tab w:val="left" w:pos="426"/>
        </w:tabs>
        <w:spacing w:line="276" w:lineRule="auto"/>
        <w:ind w:right="-34" w:firstLine="0"/>
        <w:rPr>
          <w:sz w:val="22"/>
          <w:szCs w:val="22"/>
        </w:rPr>
      </w:pPr>
    </w:p>
    <w:p w:rsidR="00DA5A24" w:rsidRPr="004673B0" w:rsidRDefault="00DA5A24" w:rsidP="009976AF">
      <w:pPr>
        <w:keepNext/>
        <w:keepLines/>
        <w:tabs>
          <w:tab w:val="left" w:pos="284"/>
          <w:tab w:val="left" w:pos="426"/>
        </w:tabs>
        <w:spacing w:line="276" w:lineRule="auto"/>
        <w:ind w:right="-34" w:firstLine="0"/>
        <w:rPr>
          <w:sz w:val="22"/>
          <w:szCs w:val="22"/>
        </w:rPr>
      </w:pPr>
      <w:r w:rsidRPr="004673B0">
        <w:rPr>
          <w:sz w:val="22"/>
          <w:szCs w:val="22"/>
        </w:rPr>
        <w:t>ПАО «ТГК-2» планирует проведение закупки</w:t>
      </w:r>
      <w:r w:rsidR="007C679B" w:rsidRPr="004673B0">
        <w:rPr>
          <w:sz w:val="22"/>
          <w:szCs w:val="22"/>
          <w:u w:val="single"/>
        </w:rPr>
        <w:t xml:space="preserve"> </w:t>
      </w:r>
      <w:r w:rsidR="00B64FFB" w:rsidRPr="004673B0">
        <w:rPr>
          <w:i/>
          <w:sz w:val="22"/>
          <w:szCs w:val="22"/>
          <w:u w:val="single"/>
        </w:rPr>
        <w:t>н</w:t>
      </w:r>
      <w:r w:rsidR="007C679B" w:rsidRPr="004673B0">
        <w:rPr>
          <w:i/>
          <w:sz w:val="22"/>
          <w:szCs w:val="22"/>
          <w:u w:val="single"/>
        </w:rPr>
        <w:t>а выполнение работ</w:t>
      </w:r>
      <w:r w:rsidR="0051595A" w:rsidRPr="004673B0">
        <w:rPr>
          <w:i/>
          <w:sz w:val="22"/>
          <w:szCs w:val="22"/>
          <w:u w:val="single"/>
        </w:rPr>
        <w:t>/</w:t>
      </w:r>
      <w:r w:rsidR="007C679B" w:rsidRPr="004673B0">
        <w:rPr>
          <w:i/>
          <w:sz w:val="22"/>
          <w:szCs w:val="22"/>
          <w:u w:val="single"/>
        </w:rPr>
        <w:t>оказание услуг</w:t>
      </w:r>
      <w:r w:rsidR="00220685" w:rsidRPr="004673B0">
        <w:rPr>
          <w:i/>
          <w:sz w:val="22"/>
          <w:szCs w:val="22"/>
          <w:u w:val="single"/>
        </w:rPr>
        <w:t>.</w:t>
      </w:r>
      <w:r w:rsidR="007C679B" w:rsidRPr="004673B0">
        <w:rPr>
          <w:sz w:val="22"/>
          <w:szCs w:val="22"/>
          <w:u w:val="single"/>
        </w:rPr>
        <w:t xml:space="preserve"> </w:t>
      </w:r>
      <w:r w:rsidRPr="004673B0">
        <w:rPr>
          <w:sz w:val="22"/>
          <w:szCs w:val="22"/>
        </w:rPr>
        <w:t xml:space="preserve"> Закупка будет проводиться по правилам, предусмотренным Положением о закупке товаров, работ, услуг ПАО «ТГК-2», в соответствии с Федеральным законом от 18.07.2011 </w:t>
      </w:r>
      <w:r w:rsidR="00B64FFB" w:rsidRPr="004673B0">
        <w:rPr>
          <w:sz w:val="22"/>
          <w:szCs w:val="22"/>
        </w:rPr>
        <w:t>№</w:t>
      </w:r>
      <w:r w:rsidRPr="004673B0">
        <w:rPr>
          <w:sz w:val="22"/>
          <w:szCs w:val="22"/>
        </w:rPr>
        <w:t xml:space="preserve"> 223-ФЗ </w:t>
      </w:r>
      <w:r w:rsidR="00A654CC" w:rsidRPr="004673B0">
        <w:rPr>
          <w:sz w:val="22"/>
          <w:szCs w:val="22"/>
        </w:rPr>
        <w:t>«</w:t>
      </w:r>
      <w:r w:rsidRPr="004673B0">
        <w:rPr>
          <w:sz w:val="22"/>
          <w:szCs w:val="22"/>
        </w:rPr>
        <w:t>О закупках товаров, работ, услуг отдельными видами</w:t>
      </w:r>
      <w:r w:rsidR="00A654CC" w:rsidRPr="004673B0">
        <w:rPr>
          <w:sz w:val="22"/>
          <w:szCs w:val="22"/>
        </w:rPr>
        <w:t xml:space="preserve"> юридических лиц»</w:t>
      </w:r>
      <w:r w:rsidRPr="004673B0">
        <w:rPr>
          <w:sz w:val="22"/>
          <w:szCs w:val="22"/>
        </w:rPr>
        <w:t>.</w:t>
      </w:r>
    </w:p>
    <w:p w:rsidR="00DA5A24" w:rsidRPr="004673B0" w:rsidRDefault="00DA5A24" w:rsidP="009976AF">
      <w:pPr>
        <w:keepNext/>
        <w:keepLines/>
        <w:tabs>
          <w:tab w:val="left" w:pos="284"/>
          <w:tab w:val="left" w:pos="426"/>
        </w:tabs>
        <w:spacing w:line="276" w:lineRule="auto"/>
        <w:ind w:right="-34" w:firstLine="0"/>
        <w:rPr>
          <w:sz w:val="22"/>
          <w:szCs w:val="22"/>
        </w:rPr>
      </w:pPr>
      <w:r w:rsidRPr="004673B0">
        <w:rPr>
          <w:sz w:val="22"/>
          <w:szCs w:val="22"/>
        </w:rPr>
        <w:t>С целью определения начальной (максимальной) цены договора просим Вас представить ценовую информацию (коммерческое предложение) в адрес нашей организации на выполнение работ/оказание услуг в соответствии с техническим заданием, с приложением сметной документации (для договоров на выполнение работ) или калькуляции (для договоров оказания услуг) для подтверждения стоимости проводимых работ/оказания услуг. В коммерческом предложении прошу указать, является ли Ваша организация субъектом малого или среднего предпринимательства.</w:t>
      </w:r>
    </w:p>
    <w:p w:rsidR="00DA5A24" w:rsidRPr="004673B0" w:rsidRDefault="00DA5A24" w:rsidP="009976AF">
      <w:pPr>
        <w:keepNext/>
        <w:keepLines/>
        <w:tabs>
          <w:tab w:val="left" w:pos="284"/>
          <w:tab w:val="left" w:pos="426"/>
        </w:tabs>
        <w:spacing w:line="276" w:lineRule="auto"/>
        <w:ind w:right="-34" w:firstLine="0"/>
        <w:rPr>
          <w:sz w:val="22"/>
          <w:szCs w:val="22"/>
        </w:rPr>
      </w:pPr>
      <w:r w:rsidRPr="004673B0">
        <w:rPr>
          <w:sz w:val="22"/>
          <w:szCs w:val="22"/>
        </w:rPr>
        <w:t xml:space="preserve">Информацию прошу направить на </w:t>
      </w:r>
      <w:r w:rsidRPr="004673B0">
        <w:rPr>
          <w:spacing w:val="-2"/>
          <w:sz w:val="22"/>
          <w:szCs w:val="22"/>
        </w:rPr>
        <w:t xml:space="preserve">электронный адрес </w:t>
      </w:r>
      <w:r w:rsidR="00E32008" w:rsidRPr="004673B0">
        <w:rPr>
          <w:bCs/>
          <w:sz w:val="22"/>
          <w:szCs w:val="22"/>
        </w:rPr>
        <w:t>_________________</w:t>
      </w:r>
      <w:r w:rsidRPr="004673B0">
        <w:rPr>
          <w:spacing w:val="-2"/>
          <w:sz w:val="22"/>
          <w:szCs w:val="22"/>
        </w:rPr>
        <w:t>_в срок до</w:t>
      </w:r>
      <w:r w:rsidRPr="004673B0">
        <w:rPr>
          <w:spacing w:val="-2"/>
          <w:sz w:val="22"/>
          <w:szCs w:val="22"/>
          <w:u w:val="single"/>
        </w:rPr>
        <w:t xml:space="preserve"> </w:t>
      </w:r>
      <w:r w:rsidRPr="004673B0">
        <w:rPr>
          <w:i/>
          <w:spacing w:val="-2"/>
          <w:sz w:val="22"/>
          <w:szCs w:val="22"/>
          <w:u w:val="single"/>
        </w:rPr>
        <w:t>(срок должен быть не менее 5 дней)</w:t>
      </w:r>
      <w:r w:rsidRPr="004673B0">
        <w:rPr>
          <w:spacing w:val="-2"/>
          <w:sz w:val="22"/>
          <w:szCs w:val="22"/>
        </w:rPr>
        <w:t xml:space="preserve">.  </w:t>
      </w: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 xml:space="preserve">Настоящий запрос не является извещением о проведении закупки и не влечет возникновения каких-либо обязательств </w:t>
      </w:r>
      <w:r w:rsidR="00A654CC" w:rsidRPr="004673B0">
        <w:rPr>
          <w:sz w:val="22"/>
          <w:szCs w:val="22"/>
        </w:rPr>
        <w:t>между сторонами</w:t>
      </w:r>
      <w:r w:rsidRPr="004673B0">
        <w:rPr>
          <w:sz w:val="22"/>
          <w:szCs w:val="22"/>
        </w:rPr>
        <w:t>. Обращаю Ваше внимание на то, что наша организация работает на условиях отсрочки платежа 60 календарных дней.</w:t>
      </w:r>
    </w:p>
    <w:p w:rsidR="00DA5A24" w:rsidRPr="004673B0" w:rsidRDefault="00DA5A24" w:rsidP="009976AF">
      <w:pPr>
        <w:keepNext/>
        <w:keepLines/>
        <w:tabs>
          <w:tab w:val="left" w:pos="284"/>
          <w:tab w:val="left" w:pos="426"/>
        </w:tabs>
        <w:spacing w:line="276" w:lineRule="auto"/>
        <w:ind w:firstLine="0"/>
        <w:rPr>
          <w:sz w:val="22"/>
          <w:szCs w:val="22"/>
        </w:rPr>
      </w:pP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Приложение: техническое задание на выполнение работ/оказание услуг на ___ л. в 1 экз.</w:t>
      </w:r>
    </w:p>
    <w:p w:rsidR="00DA5A24" w:rsidRPr="004673B0" w:rsidRDefault="00DA5A24" w:rsidP="009976AF">
      <w:pPr>
        <w:keepNext/>
        <w:keepLines/>
        <w:tabs>
          <w:tab w:val="left" w:pos="284"/>
          <w:tab w:val="left" w:pos="426"/>
        </w:tabs>
        <w:spacing w:line="276" w:lineRule="auto"/>
        <w:ind w:firstLine="0"/>
        <w:rPr>
          <w:sz w:val="22"/>
          <w:szCs w:val="22"/>
        </w:rPr>
      </w:pPr>
    </w:p>
    <w:p w:rsidR="004D0257" w:rsidRPr="004673B0" w:rsidRDefault="004D0257" w:rsidP="009976AF">
      <w:pPr>
        <w:keepNext/>
        <w:keepLines/>
        <w:tabs>
          <w:tab w:val="left" w:pos="284"/>
          <w:tab w:val="left" w:pos="426"/>
        </w:tabs>
        <w:spacing w:line="276" w:lineRule="auto"/>
        <w:ind w:firstLine="0"/>
        <w:rPr>
          <w:sz w:val="22"/>
          <w:szCs w:val="22"/>
        </w:rPr>
      </w:pP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Начальник профильной службы</w:t>
      </w:r>
      <w:r w:rsidRPr="004673B0">
        <w:rPr>
          <w:sz w:val="22"/>
          <w:szCs w:val="22"/>
        </w:rPr>
        <w:tab/>
      </w:r>
      <w:r w:rsidRPr="004673B0">
        <w:rPr>
          <w:sz w:val="22"/>
          <w:szCs w:val="22"/>
        </w:rPr>
        <w:tab/>
      </w:r>
      <w:r w:rsidRPr="004673B0">
        <w:rPr>
          <w:sz w:val="22"/>
          <w:szCs w:val="22"/>
        </w:rPr>
        <w:tab/>
      </w:r>
      <w:r w:rsidRPr="004673B0">
        <w:rPr>
          <w:sz w:val="22"/>
          <w:szCs w:val="22"/>
        </w:rPr>
        <w:tab/>
      </w:r>
      <w:r w:rsidRPr="004673B0">
        <w:rPr>
          <w:sz w:val="22"/>
          <w:szCs w:val="22"/>
        </w:rPr>
        <w:tab/>
        <w:t>И. О. Фамилия</w:t>
      </w:r>
    </w:p>
    <w:p w:rsidR="0051595A" w:rsidRPr="004673B0" w:rsidRDefault="0051595A" w:rsidP="009976AF">
      <w:pPr>
        <w:keepNext/>
        <w:keepLines/>
        <w:tabs>
          <w:tab w:val="left" w:pos="284"/>
          <w:tab w:val="left" w:pos="426"/>
        </w:tabs>
        <w:spacing w:line="276" w:lineRule="auto"/>
        <w:ind w:firstLine="0"/>
        <w:rPr>
          <w:sz w:val="22"/>
          <w:szCs w:val="22"/>
        </w:rPr>
      </w:pPr>
    </w:p>
    <w:p w:rsidR="004D0257" w:rsidRPr="004673B0" w:rsidRDefault="004D0257" w:rsidP="009976AF">
      <w:pPr>
        <w:keepNext/>
        <w:keepLines/>
        <w:tabs>
          <w:tab w:val="left" w:pos="284"/>
          <w:tab w:val="left" w:pos="426"/>
        </w:tabs>
        <w:spacing w:line="276" w:lineRule="auto"/>
        <w:ind w:firstLine="0"/>
        <w:rPr>
          <w:sz w:val="22"/>
          <w:szCs w:val="22"/>
        </w:rPr>
      </w:pP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Исполнитель</w:t>
      </w:r>
    </w:p>
    <w:p w:rsidR="00DA5A24" w:rsidRPr="004673B0" w:rsidRDefault="00DA5A24" w:rsidP="009976AF">
      <w:pPr>
        <w:keepNext/>
        <w:keepLines/>
        <w:tabs>
          <w:tab w:val="left" w:pos="284"/>
          <w:tab w:val="left" w:pos="426"/>
        </w:tabs>
        <w:spacing w:line="276" w:lineRule="auto"/>
        <w:ind w:firstLine="0"/>
        <w:rPr>
          <w:sz w:val="22"/>
          <w:szCs w:val="22"/>
        </w:rPr>
      </w:pPr>
      <w:r w:rsidRPr="004673B0">
        <w:rPr>
          <w:sz w:val="22"/>
          <w:szCs w:val="22"/>
        </w:rPr>
        <w:t xml:space="preserve">Телефон                                                                                                                    </w:t>
      </w:r>
    </w:p>
    <w:p w:rsidR="0067413F" w:rsidRPr="004673B0" w:rsidRDefault="0067413F">
      <w:pPr>
        <w:spacing w:after="160" w:line="259" w:lineRule="auto"/>
        <w:ind w:firstLine="0"/>
        <w:jc w:val="left"/>
        <w:rPr>
          <w:noProof/>
          <w:sz w:val="22"/>
          <w:szCs w:val="22"/>
        </w:rPr>
      </w:pPr>
      <w:r w:rsidRPr="004673B0">
        <w:rPr>
          <w:noProof/>
          <w:sz w:val="22"/>
          <w:szCs w:val="22"/>
        </w:rPr>
        <w:br w:type="page"/>
      </w:r>
    </w:p>
    <w:p w:rsidR="0067413F" w:rsidRPr="004673B0" w:rsidRDefault="0067413F" w:rsidP="0067413F">
      <w:pPr>
        <w:pStyle w:val="1"/>
        <w:tabs>
          <w:tab w:val="left" w:pos="284"/>
          <w:tab w:val="left" w:pos="426"/>
        </w:tabs>
        <w:spacing w:line="276" w:lineRule="auto"/>
        <w:jc w:val="right"/>
        <w:rPr>
          <w:rFonts w:eastAsia="Times New Roman"/>
          <w:b w:val="0"/>
          <w:sz w:val="22"/>
          <w:szCs w:val="22"/>
        </w:rPr>
      </w:pPr>
      <w:bookmarkStart w:id="16" w:name="_Ref114740738"/>
      <w:r w:rsidRPr="004673B0">
        <w:rPr>
          <w:rFonts w:eastAsia="Times New Roman"/>
          <w:b w:val="0"/>
          <w:sz w:val="22"/>
          <w:szCs w:val="22"/>
        </w:rPr>
        <w:t>Приложение 1.1</w:t>
      </w:r>
      <w:bookmarkEnd w:id="16"/>
      <w:r w:rsidRPr="004673B0">
        <w:rPr>
          <w:rFonts w:eastAsia="Times New Roman"/>
          <w:b w:val="0"/>
          <w:sz w:val="22"/>
          <w:szCs w:val="22"/>
        </w:rPr>
        <w:t xml:space="preserve"> </w:t>
      </w:r>
    </w:p>
    <w:p w:rsidR="00E32008" w:rsidRPr="004673B0" w:rsidRDefault="00E03D5A" w:rsidP="009976AF">
      <w:pPr>
        <w:tabs>
          <w:tab w:val="left" w:pos="284"/>
          <w:tab w:val="left" w:pos="426"/>
        </w:tabs>
        <w:spacing w:line="276" w:lineRule="auto"/>
        <w:ind w:firstLine="0"/>
        <w:jc w:val="right"/>
        <w:rPr>
          <w:noProof/>
          <w:sz w:val="22"/>
          <w:szCs w:val="22"/>
        </w:rPr>
      </w:pPr>
      <w:r w:rsidRPr="004673B0">
        <w:rPr>
          <w:noProof/>
          <w:sz w:val="22"/>
          <w:szCs w:val="22"/>
        </w:rPr>
        <w:t>к</w:t>
      </w:r>
      <w:r w:rsidR="00E32008" w:rsidRPr="004673B0">
        <w:rPr>
          <w:noProof/>
          <w:sz w:val="22"/>
          <w:szCs w:val="22"/>
        </w:rPr>
        <w:t xml:space="preserve"> Порядку</w:t>
      </w:r>
    </w:p>
    <w:tbl>
      <w:tblPr>
        <w:tblStyle w:val="af1"/>
        <w:tblW w:w="0" w:type="auto"/>
        <w:tblLook w:val="04A0" w:firstRow="1" w:lastRow="0" w:firstColumn="1" w:lastColumn="0" w:noHBand="0" w:noVBand="1"/>
      </w:tblPr>
      <w:tblGrid>
        <w:gridCol w:w="5098"/>
        <w:gridCol w:w="5098"/>
      </w:tblGrid>
      <w:tr w:rsidR="00474BF2" w:rsidRPr="004673B0" w:rsidTr="00866928">
        <w:tc>
          <w:tcPr>
            <w:tcW w:w="5098" w:type="dxa"/>
          </w:tcPr>
          <w:p w:rsidR="00474BF2" w:rsidRPr="004673B0" w:rsidRDefault="00474BF2" w:rsidP="00866928">
            <w:pPr>
              <w:keepNext/>
              <w:keepLines/>
              <w:tabs>
                <w:tab w:val="left" w:pos="284"/>
                <w:tab w:val="left" w:pos="426"/>
              </w:tabs>
              <w:spacing w:line="276" w:lineRule="auto"/>
              <w:ind w:firstLine="0"/>
              <w:jc w:val="left"/>
              <w:rPr>
                <w:rFonts w:eastAsia="Times New Roman"/>
                <w:bCs/>
                <w:sz w:val="22"/>
                <w:szCs w:val="22"/>
              </w:rPr>
            </w:pPr>
          </w:p>
          <w:p w:rsidR="00474BF2" w:rsidRPr="004673B0" w:rsidRDefault="00474BF2" w:rsidP="00866928">
            <w:pPr>
              <w:keepNext/>
              <w:keepLines/>
              <w:tabs>
                <w:tab w:val="left" w:pos="284"/>
                <w:tab w:val="left" w:pos="426"/>
              </w:tabs>
              <w:spacing w:line="276" w:lineRule="auto"/>
              <w:ind w:firstLine="0"/>
              <w:jc w:val="left"/>
              <w:rPr>
                <w:rFonts w:eastAsia="Times New Roman"/>
                <w:bCs/>
                <w:sz w:val="22"/>
                <w:szCs w:val="22"/>
              </w:rPr>
            </w:pPr>
            <w:r w:rsidRPr="004673B0">
              <w:rPr>
                <w:rFonts w:eastAsia="Times New Roman"/>
                <w:bCs/>
                <w:sz w:val="22"/>
                <w:szCs w:val="22"/>
              </w:rPr>
              <w:t>На бланке Общества</w:t>
            </w:r>
          </w:p>
          <w:p w:rsidR="00474BF2" w:rsidRPr="004673B0" w:rsidRDefault="00474BF2" w:rsidP="00866928">
            <w:pPr>
              <w:keepNext/>
              <w:keepLines/>
              <w:tabs>
                <w:tab w:val="left" w:pos="284"/>
                <w:tab w:val="left" w:pos="426"/>
              </w:tabs>
              <w:spacing w:line="276" w:lineRule="auto"/>
              <w:ind w:firstLine="0"/>
              <w:jc w:val="right"/>
              <w:rPr>
                <w:rFonts w:eastAsia="Times New Roman"/>
                <w:bCs/>
                <w:sz w:val="22"/>
                <w:szCs w:val="22"/>
              </w:rPr>
            </w:pPr>
          </w:p>
        </w:tc>
        <w:tc>
          <w:tcPr>
            <w:tcW w:w="5098" w:type="dxa"/>
          </w:tcPr>
          <w:p w:rsidR="00474BF2" w:rsidRPr="004673B0" w:rsidRDefault="00474BF2" w:rsidP="00866928">
            <w:pPr>
              <w:keepNext/>
              <w:keepLines/>
              <w:tabs>
                <w:tab w:val="left" w:pos="284"/>
                <w:tab w:val="left" w:pos="426"/>
              </w:tabs>
              <w:spacing w:line="276" w:lineRule="auto"/>
              <w:ind w:firstLine="0"/>
              <w:jc w:val="left"/>
              <w:rPr>
                <w:sz w:val="22"/>
                <w:szCs w:val="22"/>
              </w:rPr>
            </w:pPr>
          </w:p>
          <w:p w:rsidR="00474BF2" w:rsidRPr="004673B0" w:rsidRDefault="00474BF2" w:rsidP="00866928">
            <w:pPr>
              <w:keepNext/>
              <w:keepLines/>
              <w:tabs>
                <w:tab w:val="left" w:pos="284"/>
                <w:tab w:val="left" w:pos="426"/>
              </w:tabs>
              <w:spacing w:line="276" w:lineRule="auto"/>
              <w:ind w:firstLine="0"/>
              <w:jc w:val="left"/>
              <w:rPr>
                <w:sz w:val="22"/>
                <w:szCs w:val="22"/>
              </w:rPr>
            </w:pPr>
            <w:r w:rsidRPr="004673B0">
              <w:rPr>
                <w:sz w:val="22"/>
                <w:szCs w:val="22"/>
              </w:rPr>
              <w:t xml:space="preserve">Руководителю </w:t>
            </w:r>
          </w:p>
          <w:p w:rsidR="00474BF2" w:rsidRPr="004673B0" w:rsidRDefault="00474BF2" w:rsidP="00866928">
            <w:pPr>
              <w:keepNext/>
              <w:keepLines/>
              <w:tabs>
                <w:tab w:val="left" w:pos="284"/>
                <w:tab w:val="left" w:pos="426"/>
              </w:tabs>
              <w:spacing w:line="276" w:lineRule="auto"/>
              <w:ind w:firstLine="0"/>
              <w:jc w:val="left"/>
              <w:rPr>
                <w:sz w:val="22"/>
                <w:szCs w:val="22"/>
              </w:rPr>
            </w:pPr>
            <w:r w:rsidRPr="004673B0">
              <w:rPr>
                <w:sz w:val="22"/>
                <w:szCs w:val="22"/>
              </w:rPr>
              <w:t>_________________________</w:t>
            </w:r>
          </w:p>
          <w:p w:rsidR="00474BF2" w:rsidRPr="004673B0" w:rsidRDefault="00474BF2" w:rsidP="00866928">
            <w:pPr>
              <w:keepNext/>
              <w:keepLines/>
              <w:tabs>
                <w:tab w:val="left" w:pos="284"/>
                <w:tab w:val="left" w:pos="426"/>
              </w:tabs>
              <w:spacing w:line="276" w:lineRule="auto"/>
              <w:ind w:firstLine="0"/>
              <w:jc w:val="right"/>
              <w:rPr>
                <w:rFonts w:eastAsia="Times New Roman"/>
                <w:bCs/>
                <w:sz w:val="22"/>
                <w:szCs w:val="22"/>
              </w:rPr>
            </w:pPr>
          </w:p>
        </w:tc>
      </w:tr>
    </w:tbl>
    <w:p w:rsidR="007C679B" w:rsidRPr="004673B0" w:rsidRDefault="007C679B" w:rsidP="009976AF">
      <w:pPr>
        <w:keepNext/>
        <w:keepLines/>
        <w:tabs>
          <w:tab w:val="left" w:pos="284"/>
          <w:tab w:val="left" w:pos="426"/>
        </w:tabs>
        <w:spacing w:line="276" w:lineRule="auto"/>
        <w:ind w:firstLine="0"/>
        <w:jc w:val="left"/>
        <w:rPr>
          <w:sz w:val="22"/>
          <w:szCs w:val="22"/>
        </w:rPr>
      </w:pPr>
    </w:p>
    <w:p w:rsidR="007C679B" w:rsidRPr="004673B0" w:rsidRDefault="007C679B" w:rsidP="009976AF">
      <w:pPr>
        <w:keepNext/>
        <w:keepLines/>
        <w:tabs>
          <w:tab w:val="left" w:pos="284"/>
          <w:tab w:val="left" w:pos="426"/>
        </w:tabs>
        <w:spacing w:line="276" w:lineRule="auto"/>
        <w:ind w:firstLine="0"/>
        <w:rPr>
          <w:sz w:val="22"/>
          <w:szCs w:val="22"/>
        </w:rPr>
      </w:pPr>
    </w:p>
    <w:p w:rsidR="007C679B" w:rsidRPr="004673B0" w:rsidRDefault="007C679B" w:rsidP="009976AF">
      <w:pPr>
        <w:keepNext/>
        <w:keepLines/>
        <w:tabs>
          <w:tab w:val="left" w:pos="284"/>
          <w:tab w:val="left" w:pos="426"/>
        </w:tabs>
        <w:spacing w:line="276" w:lineRule="auto"/>
        <w:ind w:right="-34" w:firstLine="0"/>
        <w:rPr>
          <w:sz w:val="22"/>
          <w:szCs w:val="22"/>
        </w:rPr>
      </w:pPr>
    </w:p>
    <w:p w:rsidR="007C679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О предоставлении ценовой информации (коммерческого предложения)</w:t>
      </w:r>
    </w:p>
    <w:p w:rsidR="007C679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на поставку товара</w:t>
      </w:r>
    </w:p>
    <w:p w:rsidR="007C679B" w:rsidRPr="004673B0" w:rsidRDefault="007C679B" w:rsidP="009976AF">
      <w:pPr>
        <w:keepNext/>
        <w:keepLines/>
        <w:tabs>
          <w:tab w:val="left" w:pos="284"/>
          <w:tab w:val="left" w:pos="426"/>
        </w:tabs>
        <w:spacing w:line="276" w:lineRule="auto"/>
        <w:ind w:firstLine="0"/>
        <w:rPr>
          <w:sz w:val="22"/>
          <w:szCs w:val="22"/>
        </w:rPr>
      </w:pPr>
    </w:p>
    <w:p w:rsidR="007C679B" w:rsidRPr="004673B0" w:rsidRDefault="007C679B" w:rsidP="009976AF">
      <w:pPr>
        <w:keepNext/>
        <w:keepLines/>
        <w:tabs>
          <w:tab w:val="left" w:pos="284"/>
          <w:tab w:val="left" w:pos="426"/>
        </w:tabs>
        <w:spacing w:line="276" w:lineRule="auto"/>
        <w:ind w:firstLine="0"/>
        <w:jc w:val="center"/>
        <w:rPr>
          <w:bCs/>
          <w:sz w:val="22"/>
          <w:szCs w:val="22"/>
        </w:rPr>
      </w:pPr>
      <w:r w:rsidRPr="004673B0">
        <w:rPr>
          <w:bCs/>
          <w:sz w:val="22"/>
          <w:szCs w:val="22"/>
        </w:rPr>
        <w:t>Уважаемый ______________________!</w:t>
      </w:r>
    </w:p>
    <w:p w:rsidR="007C679B" w:rsidRPr="004673B0" w:rsidRDefault="007C679B" w:rsidP="009976AF">
      <w:pPr>
        <w:keepNext/>
        <w:keepLines/>
        <w:tabs>
          <w:tab w:val="left" w:pos="284"/>
          <w:tab w:val="left" w:pos="426"/>
        </w:tabs>
        <w:spacing w:line="276" w:lineRule="auto"/>
        <w:ind w:firstLine="0"/>
        <w:rPr>
          <w:sz w:val="22"/>
          <w:szCs w:val="22"/>
        </w:rPr>
      </w:pPr>
    </w:p>
    <w:p w:rsidR="007C679B" w:rsidRPr="004673B0" w:rsidRDefault="007C679B" w:rsidP="009976AF">
      <w:pPr>
        <w:keepNext/>
        <w:keepLines/>
        <w:tabs>
          <w:tab w:val="left" w:pos="284"/>
          <w:tab w:val="left" w:pos="426"/>
        </w:tabs>
        <w:spacing w:line="276" w:lineRule="auto"/>
        <w:ind w:right="-34" w:firstLine="0"/>
        <w:rPr>
          <w:sz w:val="22"/>
          <w:szCs w:val="22"/>
        </w:rPr>
      </w:pPr>
      <w:r w:rsidRPr="004673B0">
        <w:rPr>
          <w:sz w:val="22"/>
          <w:szCs w:val="22"/>
        </w:rPr>
        <w:t>ПАО «ТГК-2» планирует проведение зак</w:t>
      </w:r>
      <w:r w:rsidR="00B64FFB" w:rsidRPr="004673B0">
        <w:rPr>
          <w:sz w:val="22"/>
          <w:szCs w:val="22"/>
        </w:rPr>
        <w:t>упки на поставку ____________</w:t>
      </w:r>
      <w:r w:rsidRPr="004673B0">
        <w:rPr>
          <w:sz w:val="22"/>
          <w:szCs w:val="22"/>
        </w:rPr>
        <w:t xml:space="preserve">. Закупка будет проводиться по правилам, предусмотренным Положением о закупке товаров, работ, услуг ПАО «ТГК-2», в соответствии с Федеральным законом от 18.07.2011 </w:t>
      </w:r>
      <w:r w:rsidR="00B64FFB" w:rsidRPr="004673B0">
        <w:rPr>
          <w:sz w:val="22"/>
          <w:szCs w:val="22"/>
        </w:rPr>
        <w:t>№</w:t>
      </w:r>
      <w:r w:rsidRPr="004673B0">
        <w:rPr>
          <w:sz w:val="22"/>
          <w:szCs w:val="22"/>
        </w:rPr>
        <w:t xml:space="preserve"> 223-ФЗ </w:t>
      </w:r>
      <w:r w:rsidR="00E32008" w:rsidRPr="004673B0">
        <w:rPr>
          <w:sz w:val="22"/>
          <w:szCs w:val="22"/>
        </w:rPr>
        <w:t>«</w:t>
      </w:r>
      <w:r w:rsidRPr="004673B0">
        <w:rPr>
          <w:sz w:val="22"/>
          <w:szCs w:val="22"/>
        </w:rPr>
        <w:t>О закупках товаров, работ, услуг отдельными видами юридических лиц</w:t>
      </w:r>
      <w:r w:rsidR="00E32008" w:rsidRPr="004673B0">
        <w:rPr>
          <w:sz w:val="22"/>
          <w:szCs w:val="22"/>
        </w:rPr>
        <w:t>»</w:t>
      </w:r>
      <w:r w:rsidRPr="004673B0">
        <w:rPr>
          <w:sz w:val="22"/>
          <w:szCs w:val="22"/>
        </w:rPr>
        <w:t>.</w:t>
      </w:r>
    </w:p>
    <w:p w:rsidR="007C679B" w:rsidRPr="004673B0" w:rsidRDefault="007C679B" w:rsidP="009976AF">
      <w:pPr>
        <w:keepNext/>
        <w:keepLines/>
        <w:tabs>
          <w:tab w:val="left" w:pos="284"/>
          <w:tab w:val="left" w:pos="426"/>
        </w:tabs>
        <w:spacing w:line="276" w:lineRule="auto"/>
        <w:ind w:right="-34" w:firstLine="0"/>
        <w:rPr>
          <w:sz w:val="22"/>
          <w:szCs w:val="22"/>
        </w:rPr>
      </w:pPr>
      <w:r w:rsidRPr="004673B0">
        <w:rPr>
          <w:sz w:val="22"/>
          <w:szCs w:val="22"/>
        </w:rPr>
        <w:t xml:space="preserve">С целью определения начальной (максимальной) цены договора просим Вас представить ценовую информацию (коммерческое предложение) в адрес нашей организации на </w:t>
      </w:r>
      <w:r w:rsidR="00B64FFB" w:rsidRPr="004673B0">
        <w:rPr>
          <w:sz w:val="22"/>
          <w:szCs w:val="22"/>
        </w:rPr>
        <w:t>поставку</w:t>
      </w:r>
      <w:r w:rsidR="00B64FFB" w:rsidRPr="004673B0">
        <w:rPr>
          <w:rFonts w:eastAsia="Times New Roman"/>
          <w:sz w:val="22"/>
          <w:szCs w:val="22"/>
        </w:rPr>
        <w:t xml:space="preserve"> </w:t>
      </w:r>
      <w:r w:rsidR="00B64FFB" w:rsidRPr="004673B0">
        <w:rPr>
          <w:sz w:val="22"/>
          <w:szCs w:val="22"/>
        </w:rPr>
        <w:t>продукции, согласно спецификации</w:t>
      </w:r>
      <w:r w:rsidRPr="004673B0">
        <w:rPr>
          <w:sz w:val="22"/>
          <w:szCs w:val="22"/>
        </w:rPr>
        <w:t>.</w:t>
      </w:r>
      <w:r w:rsidR="00B64FFB" w:rsidRPr="004673B0">
        <w:rPr>
          <w:rFonts w:eastAsia="Times New Roman"/>
          <w:sz w:val="22"/>
          <w:szCs w:val="22"/>
        </w:rPr>
        <w:t xml:space="preserve"> </w:t>
      </w:r>
      <w:r w:rsidR="00B64FFB" w:rsidRPr="004673B0">
        <w:rPr>
          <w:sz w:val="22"/>
          <w:szCs w:val="22"/>
        </w:rPr>
        <w:t xml:space="preserve">Указать возможные сроки поставки, условия поставки </w:t>
      </w:r>
      <w:r w:rsidR="00E32008" w:rsidRPr="004673B0">
        <w:rPr>
          <w:sz w:val="22"/>
          <w:szCs w:val="22"/>
        </w:rPr>
        <w:t xml:space="preserve">и </w:t>
      </w:r>
      <w:r w:rsidR="00B64FFB" w:rsidRPr="004673B0">
        <w:rPr>
          <w:sz w:val="22"/>
          <w:szCs w:val="22"/>
        </w:rPr>
        <w:t xml:space="preserve">оплаты, транспортные расходы в случае, если товар поставляется Вашими силами. </w:t>
      </w:r>
      <w:r w:rsidRPr="004673B0">
        <w:rPr>
          <w:sz w:val="22"/>
          <w:szCs w:val="22"/>
        </w:rPr>
        <w:t>В коммерческом предложении прошу указать, является ли Ваша организация субъектом малого или среднего предпринимательства.</w:t>
      </w:r>
    </w:p>
    <w:p w:rsidR="007C679B" w:rsidRPr="004673B0" w:rsidRDefault="007C679B" w:rsidP="009976AF">
      <w:pPr>
        <w:keepNext/>
        <w:keepLines/>
        <w:tabs>
          <w:tab w:val="left" w:pos="284"/>
          <w:tab w:val="left" w:pos="426"/>
        </w:tabs>
        <w:spacing w:line="276" w:lineRule="auto"/>
        <w:ind w:right="-34" w:firstLine="0"/>
        <w:rPr>
          <w:sz w:val="22"/>
          <w:szCs w:val="22"/>
        </w:rPr>
      </w:pPr>
      <w:r w:rsidRPr="004673B0">
        <w:rPr>
          <w:sz w:val="22"/>
          <w:szCs w:val="22"/>
        </w:rPr>
        <w:t xml:space="preserve">Информацию прошу направить на </w:t>
      </w:r>
      <w:r w:rsidRPr="004673B0">
        <w:rPr>
          <w:spacing w:val="-2"/>
          <w:sz w:val="22"/>
          <w:szCs w:val="22"/>
        </w:rPr>
        <w:t xml:space="preserve">электронный адрес ________________________в срок </w:t>
      </w:r>
      <w:r w:rsidR="00B64FFB" w:rsidRPr="004673B0">
        <w:rPr>
          <w:spacing w:val="-2"/>
          <w:sz w:val="22"/>
          <w:szCs w:val="22"/>
        </w:rPr>
        <w:t>до</w:t>
      </w:r>
      <w:r w:rsidR="00B64FFB" w:rsidRPr="004673B0">
        <w:rPr>
          <w:spacing w:val="-2"/>
          <w:sz w:val="22"/>
          <w:szCs w:val="22"/>
          <w:u w:val="single"/>
        </w:rPr>
        <w:t xml:space="preserve"> (</w:t>
      </w:r>
      <w:r w:rsidRPr="004673B0">
        <w:rPr>
          <w:i/>
          <w:spacing w:val="-2"/>
          <w:sz w:val="22"/>
          <w:szCs w:val="22"/>
          <w:u w:val="single"/>
        </w:rPr>
        <w:t xml:space="preserve">срок должен быть не менее 5 </w:t>
      </w:r>
      <w:r w:rsidR="00B64FFB" w:rsidRPr="004673B0">
        <w:rPr>
          <w:i/>
          <w:spacing w:val="-2"/>
          <w:sz w:val="22"/>
          <w:szCs w:val="22"/>
          <w:u w:val="single"/>
        </w:rPr>
        <w:t>дней)</w:t>
      </w:r>
      <w:r w:rsidRPr="004673B0">
        <w:rPr>
          <w:spacing w:val="-2"/>
          <w:sz w:val="22"/>
          <w:szCs w:val="22"/>
        </w:rPr>
        <w:t xml:space="preserve">.  </w:t>
      </w:r>
    </w:p>
    <w:p w:rsidR="007C679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 xml:space="preserve">Настоящий запрос не является извещением о проведении закупки и не влечет возникновения каких-либо обязательств </w:t>
      </w:r>
      <w:r w:rsidR="00E32008" w:rsidRPr="004673B0">
        <w:rPr>
          <w:sz w:val="22"/>
          <w:szCs w:val="22"/>
        </w:rPr>
        <w:t>между сторонами</w:t>
      </w:r>
      <w:r w:rsidRPr="004673B0">
        <w:rPr>
          <w:sz w:val="22"/>
          <w:szCs w:val="22"/>
        </w:rPr>
        <w:t>. Обращаю Ваше внимание на то, что наша организация работает на условиях отсрочки платежа 60 календарных дней.</w:t>
      </w:r>
    </w:p>
    <w:p w:rsidR="007C679B" w:rsidRPr="004673B0" w:rsidRDefault="007C679B" w:rsidP="009976AF">
      <w:pPr>
        <w:keepNext/>
        <w:keepLines/>
        <w:tabs>
          <w:tab w:val="left" w:pos="284"/>
          <w:tab w:val="left" w:pos="426"/>
        </w:tabs>
        <w:spacing w:line="276" w:lineRule="auto"/>
        <w:ind w:firstLine="0"/>
        <w:rPr>
          <w:sz w:val="22"/>
          <w:szCs w:val="22"/>
        </w:rPr>
      </w:pPr>
    </w:p>
    <w:p w:rsidR="00B64FF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 xml:space="preserve">Приложение: </w:t>
      </w:r>
      <w:r w:rsidR="00B64FFB" w:rsidRPr="004673B0">
        <w:rPr>
          <w:sz w:val="22"/>
          <w:szCs w:val="22"/>
        </w:rPr>
        <w:t>спецификация на поставку товара на ___ л. в 1 экз.</w:t>
      </w:r>
    </w:p>
    <w:p w:rsidR="007C679B" w:rsidRPr="004673B0" w:rsidRDefault="007C679B" w:rsidP="009976AF">
      <w:pPr>
        <w:keepNext/>
        <w:keepLines/>
        <w:tabs>
          <w:tab w:val="left" w:pos="284"/>
          <w:tab w:val="left" w:pos="426"/>
        </w:tabs>
        <w:spacing w:line="276" w:lineRule="auto"/>
        <w:ind w:firstLine="0"/>
        <w:rPr>
          <w:sz w:val="22"/>
          <w:szCs w:val="22"/>
        </w:rPr>
      </w:pPr>
    </w:p>
    <w:p w:rsidR="009E6AC2" w:rsidRDefault="009E6AC2" w:rsidP="009976AF">
      <w:pPr>
        <w:keepNext/>
        <w:keepLines/>
        <w:tabs>
          <w:tab w:val="left" w:pos="284"/>
          <w:tab w:val="left" w:pos="426"/>
        </w:tabs>
        <w:spacing w:line="276" w:lineRule="auto"/>
        <w:ind w:firstLine="0"/>
        <w:rPr>
          <w:sz w:val="22"/>
          <w:szCs w:val="22"/>
        </w:rPr>
      </w:pPr>
    </w:p>
    <w:p w:rsidR="009E6AC2" w:rsidRDefault="009E6AC2" w:rsidP="009976AF">
      <w:pPr>
        <w:keepNext/>
        <w:keepLines/>
        <w:tabs>
          <w:tab w:val="left" w:pos="284"/>
          <w:tab w:val="left" w:pos="426"/>
        </w:tabs>
        <w:spacing w:line="276" w:lineRule="auto"/>
        <w:ind w:firstLine="0"/>
        <w:rPr>
          <w:sz w:val="22"/>
          <w:szCs w:val="22"/>
        </w:rPr>
      </w:pPr>
    </w:p>
    <w:p w:rsidR="009E6AC2" w:rsidRDefault="009E6AC2" w:rsidP="009976AF">
      <w:pPr>
        <w:keepNext/>
        <w:keepLines/>
        <w:tabs>
          <w:tab w:val="left" w:pos="284"/>
          <w:tab w:val="left" w:pos="426"/>
        </w:tabs>
        <w:spacing w:line="276" w:lineRule="auto"/>
        <w:ind w:firstLine="0"/>
        <w:rPr>
          <w:sz w:val="22"/>
          <w:szCs w:val="22"/>
        </w:rPr>
      </w:pPr>
    </w:p>
    <w:p w:rsidR="007C679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Начальник профильной службы</w:t>
      </w:r>
      <w:r w:rsidRPr="004673B0">
        <w:rPr>
          <w:sz w:val="22"/>
          <w:szCs w:val="22"/>
        </w:rPr>
        <w:tab/>
      </w:r>
      <w:r w:rsidRPr="004673B0">
        <w:rPr>
          <w:sz w:val="22"/>
          <w:szCs w:val="22"/>
        </w:rPr>
        <w:tab/>
      </w:r>
      <w:r w:rsidRPr="004673B0">
        <w:rPr>
          <w:sz w:val="22"/>
          <w:szCs w:val="22"/>
        </w:rPr>
        <w:tab/>
      </w:r>
      <w:r w:rsidRPr="004673B0">
        <w:rPr>
          <w:sz w:val="22"/>
          <w:szCs w:val="22"/>
        </w:rPr>
        <w:tab/>
      </w:r>
      <w:r w:rsidRPr="004673B0">
        <w:rPr>
          <w:sz w:val="22"/>
          <w:szCs w:val="22"/>
        </w:rPr>
        <w:tab/>
        <w:t>И. О. Фамилия</w:t>
      </w:r>
    </w:p>
    <w:p w:rsidR="0051595A" w:rsidRPr="004673B0" w:rsidRDefault="0051595A" w:rsidP="009976AF">
      <w:pPr>
        <w:keepNext/>
        <w:keepLines/>
        <w:tabs>
          <w:tab w:val="left" w:pos="284"/>
          <w:tab w:val="left" w:pos="426"/>
        </w:tabs>
        <w:spacing w:line="276" w:lineRule="auto"/>
        <w:ind w:firstLine="0"/>
        <w:rPr>
          <w:sz w:val="22"/>
          <w:szCs w:val="22"/>
        </w:rPr>
      </w:pPr>
    </w:p>
    <w:p w:rsidR="0051595A" w:rsidRPr="004673B0" w:rsidRDefault="0051595A" w:rsidP="009976AF">
      <w:pPr>
        <w:keepNext/>
        <w:keepLines/>
        <w:tabs>
          <w:tab w:val="left" w:pos="284"/>
          <w:tab w:val="left" w:pos="426"/>
        </w:tabs>
        <w:spacing w:line="276" w:lineRule="auto"/>
        <w:ind w:firstLine="0"/>
        <w:rPr>
          <w:sz w:val="22"/>
          <w:szCs w:val="22"/>
        </w:rPr>
      </w:pPr>
    </w:p>
    <w:p w:rsidR="0051595A" w:rsidRPr="004673B0" w:rsidRDefault="0051595A" w:rsidP="009976AF">
      <w:pPr>
        <w:keepNext/>
        <w:keepLines/>
        <w:tabs>
          <w:tab w:val="left" w:pos="284"/>
          <w:tab w:val="left" w:pos="426"/>
        </w:tabs>
        <w:spacing w:line="276" w:lineRule="auto"/>
        <w:ind w:firstLine="0"/>
        <w:rPr>
          <w:sz w:val="22"/>
          <w:szCs w:val="22"/>
        </w:rPr>
      </w:pPr>
    </w:p>
    <w:p w:rsidR="0051595A" w:rsidRPr="004673B0" w:rsidRDefault="0051595A" w:rsidP="009976AF">
      <w:pPr>
        <w:keepNext/>
        <w:keepLines/>
        <w:tabs>
          <w:tab w:val="left" w:pos="284"/>
          <w:tab w:val="left" w:pos="426"/>
        </w:tabs>
        <w:spacing w:line="276" w:lineRule="auto"/>
        <w:ind w:firstLine="0"/>
        <w:rPr>
          <w:sz w:val="22"/>
          <w:szCs w:val="22"/>
        </w:rPr>
      </w:pPr>
    </w:p>
    <w:p w:rsidR="0051595A" w:rsidRPr="004673B0" w:rsidRDefault="0051595A" w:rsidP="009976AF">
      <w:pPr>
        <w:keepNext/>
        <w:keepLines/>
        <w:tabs>
          <w:tab w:val="left" w:pos="284"/>
          <w:tab w:val="left" w:pos="426"/>
        </w:tabs>
        <w:spacing w:line="276" w:lineRule="auto"/>
        <w:ind w:firstLine="0"/>
        <w:rPr>
          <w:sz w:val="22"/>
          <w:szCs w:val="22"/>
        </w:rPr>
      </w:pPr>
    </w:p>
    <w:p w:rsidR="0051595A" w:rsidRPr="004673B0" w:rsidRDefault="0051595A" w:rsidP="009976AF">
      <w:pPr>
        <w:keepNext/>
        <w:keepLines/>
        <w:tabs>
          <w:tab w:val="left" w:pos="284"/>
          <w:tab w:val="left" w:pos="426"/>
        </w:tabs>
        <w:spacing w:line="276" w:lineRule="auto"/>
        <w:ind w:firstLine="0"/>
        <w:rPr>
          <w:sz w:val="22"/>
          <w:szCs w:val="22"/>
        </w:rPr>
      </w:pPr>
    </w:p>
    <w:p w:rsidR="0051595A" w:rsidRPr="004673B0" w:rsidRDefault="0051595A" w:rsidP="009976AF">
      <w:pPr>
        <w:keepNext/>
        <w:keepLines/>
        <w:tabs>
          <w:tab w:val="left" w:pos="284"/>
          <w:tab w:val="left" w:pos="426"/>
        </w:tabs>
        <w:spacing w:line="276" w:lineRule="auto"/>
        <w:ind w:firstLine="0"/>
        <w:rPr>
          <w:sz w:val="22"/>
          <w:szCs w:val="22"/>
        </w:rPr>
      </w:pPr>
    </w:p>
    <w:p w:rsidR="007C679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Исполнитель</w:t>
      </w:r>
    </w:p>
    <w:p w:rsidR="007C679B" w:rsidRPr="004673B0" w:rsidRDefault="007C679B" w:rsidP="009976AF">
      <w:pPr>
        <w:keepNext/>
        <w:keepLines/>
        <w:tabs>
          <w:tab w:val="left" w:pos="284"/>
          <w:tab w:val="left" w:pos="426"/>
        </w:tabs>
        <w:spacing w:line="276" w:lineRule="auto"/>
        <w:ind w:firstLine="0"/>
        <w:rPr>
          <w:sz w:val="22"/>
          <w:szCs w:val="22"/>
        </w:rPr>
      </w:pPr>
      <w:r w:rsidRPr="004673B0">
        <w:rPr>
          <w:sz w:val="22"/>
          <w:szCs w:val="22"/>
        </w:rPr>
        <w:t xml:space="preserve">Телефон                                                                                                                    </w:t>
      </w:r>
    </w:p>
    <w:p w:rsidR="006C689A" w:rsidRPr="004673B0" w:rsidRDefault="006C689A" w:rsidP="009976AF">
      <w:pPr>
        <w:pStyle w:val="1"/>
        <w:tabs>
          <w:tab w:val="left" w:pos="284"/>
          <w:tab w:val="left" w:pos="426"/>
        </w:tabs>
        <w:spacing w:line="276" w:lineRule="auto"/>
        <w:jc w:val="right"/>
        <w:rPr>
          <w:rFonts w:eastAsia="Times New Roman"/>
          <w:b w:val="0"/>
          <w:sz w:val="22"/>
          <w:szCs w:val="22"/>
        </w:rPr>
        <w:sectPr w:rsidR="006C689A" w:rsidRPr="004673B0" w:rsidSect="009976AF">
          <w:footerReference w:type="default" r:id="rId17"/>
          <w:pgSz w:w="11906" w:h="16838" w:code="9"/>
          <w:pgMar w:top="567" w:right="566" w:bottom="1134" w:left="1134" w:header="709" w:footer="468" w:gutter="0"/>
          <w:cols w:space="708"/>
          <w:docGrid w:linePitch="360"/>
        </w:sectPr>
      </w:pPr>
      <w:bookmarkStart w:id="17" w:name="_Ref113376187"/>
    </w:p>
    <w:p w:rsidR="00FA21C3" w:rsidRPr="004673B0" w:rsidRDefault="00FA21C3" w:rsidP="009976AF">
      <w:pPr>
        <w:pStyle w:val="1"/>
        <w:tabs>
          <w:tab w:val="left" w:pos="284"/>
          <w:tab w:val="left" w:pos="426"/>
        </w:tabs>
        <w:spacing w:line="276" w:lineRule="auto"/>
        <w:jc w:val="right"/>
        <w:rPr>
          <w:rFonts w:eastAsia="Times New Roman"/>
          <w:b w:val="0"/>
          <w:sz w:val="22"/>
          <w:szCs w:val="22"/>
        </w:rPr>
      </w:pPr>
      <w:bookmarkStart w:id="18" w:name="_Ref114742490"/>
      <w:r w:rsidRPr="004673B0">
        <w:rPr>
          <w:rFonts w:eastAsia="Times New Roman"/>
          <w:b w:val="0"/>
          <w:sz w:val="22"/>
          <w:szCs w:val="22"/>
        </w:rPr>
        <w:t>Приложение 2</w:t>
      </w:r>
      <w:bookmarkEnd w:id="17"/>
      <w:bookmarkEnd w:id="18"/>
      <w:r w:rsidRPr="004673B0">
        <w:rPr>
          <w:rFonts w:eastAsia="Times New Roman"/>
          <w:b w:val="0"/>
          <w:sz w:val="22"/>
          <w:szCs w:val="22"/>
        </w:rPr>
        <w:t xml:space="preserve"> </w:t>
      </w:r>
    </w:p>
    <w:p w:rsidR="00DA5A24" w:rsidRPr="004673B0" w:rsidRDefault="00DA5A24"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к Порядку</w:t>
      </w:r>
      <w:r w:rsidR="006C689A" w:rsidRPr="004673B0">
        <w:rPr>
          <w:rFonts w:eastAsia="Times New Roman"/>
          <w:sz w:val="22"/>
          <w:szCs w:val="22"/>
        </w:rPr>
        <w:t xml:space="preserve"> </w:t>
      </w:r>
    </w:p>
    <w:p w:rsidR="00B7476E" w:rsidRPr="004673B0" w:rsidRDefault="00DA5A24"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 xml:space="preserve"> </w:t>
      </w:r>
    </w:p>
    <w:p w:rsidR="009742ED" w:rsidRPr="004673B0" w:rsidRDefault="009742ED" w:rsidP="009976AF">
      <w:pPr>
        <w:tabs>
          <w:tab w:val="left" w:pos="284"/>
          <w:tab w:val="left" w:pos="426"/>
        </w:tabs>
        <w:spacing w:line="276" w:lineRule="auto"/>
        <w:ind w:firstLine="0"/>
        <w:jc w:val="center"/>
        <w:rPr>
          <w:rFonts w:eastAsia="Times New Roman"/>
          <w:b/>
          <w:bCs/>
          <w:sz w:val="22"/>
          <w:szCs w:val="22"/>
        </w:rPr>
      </w:pPr>
      <w:r w:rsidRPr="004673B0">
        <w:rPr>
          <w:rFonts w:eastAsia="Times New Roman"/>
          <w:b/>
          <w:bCs/>
          <w:sz w:val="22"/>
          <w:szCs w:val="22"/>
        </w:rPr>
        <w:t>Расчет начальной (максимальной) цены договора методом сопоставимых рыночных цен (анализ рынка)</w:t>
      </w:r>
    </w:p>
    <w:p w:rsidR="009742ED" w:rsidRPr="004673B0" w:rsidRDefault="009742ED" w:rsidP="009976AF">
      <w:pPr>
        <w:keepNext/>
        <w:keepLines/>
        <w:tabs>
          <w:tab w:val="left" w:pos="284"/>
          <w:tab w:val="left" w:pos="426"/>
        </w:tabs>
        <w:spacing w:line="276" w:lineRule="auto"/>
        <w:ind w:firstLine="0"/>
        <w:jc w:val="right"/>
        <w:rPr>
          <w:rFonts w:eastAsia="Times New Roman"/>
          <w:sz w:val="22"/>
          <w:szCs w:val="22"/>
        </w:rPr>
      </w:pPr>
    </w:p>
    <w:p w:rsidR="009742ED" w:rsidRPr="004673B0" w:rsidRDefault="009742ED"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Дата составления:</w:t>
      </w:r>
    </w:p>
    <w:tbl>
      <w:tblPr>
        <w:tblStyle w:val="aa"/>
        <w:tblW w:w="14988" w:type="dxa"/>
        <w:tblLayout w:type="fixed"/>
        <w:tblLook w:val="04A0" w:firstRow="1" w:lastRow="0" w:firstColumn="1" w:lastColumn="0" w:noHBand="0" w:noVBand="1"/>
      </w:tblPr>
      <w:tblGrid>
        <w:gridCol w:w="561"/>
        <w:gridCol w:w="1561"/>
        <w:gridCol w:w="639"/>
        <w:gridCol w:w="648"/>
        <w:gridCol w:w="16"/>
        <w:gridCol w:w="1107"/>
        <w:gridCol w:w="1511"/>
        <w:gridCol w:w="16"/>
        <w:gridCol w:w="1121"/>
        <w:gridCol w:w="1134"/>
        <w:gridCol w:w="1418"/>
        <w:gridCol w:w="16"/>
        <w:gridCol w:w="1150"/>
        <w:gridCol w:w="1260"/>
        <w:gridCol w:w="1405"/>
        <w:gridCol w:w="8"/>
        <w:gridCol w:w="1409"/>
        <w:gridCol w:w="8"/>
      </w:tblGrid>
      <w:tr w:rsidR="00866928" w:rsidRPr="004673B0" w:rsidTr="00706661">
        <w:trPr>
          <w:gridAfter w:val="1"/>
          <w:wAfter w:w="8" w:type="dxa"/>
        </w:trPr>
        <w:tc>
          <w:tcPr>
            <w:tcW w:w="561" w:type="dxa"/>
            <w:vMerge w:val="restart"/>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sz w:val="20"/>
              </w:rPr>
              <w:t>№ п/п</w:t>
            </w:r>
          </w:p>
        </w:tc>
        <w:tc>
          <w:tcPr>
            <w:tcW w:w="1561" w:type="dxa"/>
            <w:vMerge w:val="restart"/>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sz w:val="20"/>
              </w:rPr>
              <w:t>Наименование продукции</w:t>
            </w:r>
          </w:p>
        </w:tc>
        <w:tc>
          <w:tcPr>
            <w:tcW w:w="639" w:type="dxa"/>
            <w:vMerge w:val="restart"/>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sz w:val="20"/>
              </w:rPr>
              <w:t>ед. изм.</w:t>
            </w:r>
          </w:p>
        </w:tc>
        <w:tc>
          <w:tcPr>
            <w:tcW w:w="648" w:type="dxa"/>
            <w:vMerge w:val="restart"/>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sz w:val="20"/>
              </w:rPr>
              <w:t>кол-во</w:t>
            </w:r>
          </w:p>
        </w:tc>
        <w:tc>
          <w:tcPr>
            <w:tcW w:w="10154" w:type="dxa"/>
            <w:gridSpan w:val="11"/>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sz w:val="20"/>
              </w:rPr>
              <w:t>Источники информации</w:t>
            </w:r>
          </w:p>
        </w:tc>
        <w:tc>
          <w:tcPr>
            <w:tcW w:w="1417" w:type="dxa"/>
            <w:gridSpan w:val="2"/>
            <w:vMerge w:val="restart"/>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b/>
                <w:bCs/>
                <w:sz w:val="20"/>
              </w:rPr>
              <w:t>Средняя цена единицы / НМЦ единицы, руб. без НДС</w:t>
            </w:r>
          </w:p>
        </w:tc>
      </w:tr>
      <w:tr w:rsidR="00866928" w:rsidRPr="004673B0" w:rsidTr="00706661">
        <w:trPr>
          <w:gridAfter w:val="1"/>
          <w:wAfter w:w="8" w:type="dxa"/>
          <w:trHeight w:val="526"/>
        </w:trPr>
        <w:tc>
          <w:tcPr>
            <w:tcW w:w="561" w:type="dxa"/>
            <w:vMerge/>
          </w:tcPr>
          <w:p w:rsidR="00866928" w:rsidRPr="004673B0" w:rsidRDefault="00866928" w:rsidP="00474BF2">
            <w:pPr>
              <w:tabs>
                <w:tab w:val="left" w:pos="284"/>
                <w:tab w:val="left" w:pos="426"/>
              </w:tabs>
              <w:spacing w:line="240" w:lineRule="auto"/>
              <w:ind w:firstLine="0"/>
              <w:jc w:val="center"/>
              <w:rPr>
                <w:rFonts w:eastAsia="Times New Roman"/>
                <w:sz w:val="20"/>
              </w:rPr>
            </w:pPr>
          </w:p>
        </w:tc>
        <w:tc>
          <w:tcPr>
            <w:tcW w:w="1561" w:type="dxa"/>
            <w:vMerge/>
          </w:tcPr>
          <w:p w:rsidR="00866928" w:rsidRPr="004673B0" w:rsidRDefault="00866928" w:rsidP="00474BF2">
            <w:pPr>
              <w:tabs>
                <w:tab w:val="left" w:pos="284"/>
                <w:tab w:val="left" w:pos="426"/>
              </w:tabs>
              <w:spacing w:line="240" w:lineRule="auto"/>
              <w:ind w:firstLine="0"/>
              <w:jc w:val="center"/>
              <w:rPr>
                <w:rFonts w:eastAsia="Times New Roman"/>
                <w:sz w:val="20"/>
              </w:rPr>
            </w:pPr>
          </w:p>
        </w:tc>
        <w:tc>
          <w:tcPr>
            <w:tcW w:w="639" w:type="dxa"/>
            <w:vMerge/>
          </w:tcPr>
          <w:p w:rsidR="00866928" w:rsidRPr="004673B0" w:rsidRDefault="00866928" w:rsidP="00474BF2">
            <w:pPr>
              <w:tabs>
                <w:tab w:val="left" w:pos="284"/>
                <w:tab w:val="left" w:pos="426"/>
              </w:tabs>
              <w:spacing w:line="240" w:lineRule="auto"/>
              <w:ind w:firstLine="0"/>
              <w:jc w:val="center"/>
              <w:rPr>
                <w:rFonts w:eastAsia="Times New Roman"/>
                <w:sz w:val="20"/>
              </w:rPr>
            </w:pPr>
          </w:p>
        </w:tc>
        <w:tc>
          <w:tcPr>
            <w:tcW w:w="648" w:type="dxa"/>
            <w:vMerge/>
          </w:tcPr>
          <w:p w:rsidR="00866928" w:rsidRPr="004673B0" w:rsidRDefault="00866928" w:rsidP="00474BF2">
            <w:pPr>
              <w:tabs>
                <w:tab w:val="left" w:pos="284"/>
                <w:tab w:val="left" w:pos="426"/>
              </w:tabs>
              <w:spacing w:line="240" w:lineRule="auto"/>
              <w:ind w:firstLine="0"/>
              <w:jc w:val="center"/>
              <w:rPr>
                <w:rFonts w:eastAsia="Times New Roman"/>
                <w:sz w:val="20"/>
              </w:rPr>
            </w:pPr>
          </w:p>
        </w:tc>
        <w:tc>
          <w:tcPr>
            <w:tcW w:w="2634" w:type="dxa"/>
            <w:gridSpan w:val="3"/>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bCs/>
                <w:iCs/>
                <w:sz w:val="20"/>
              </w:rPr>
              <w:t>Источник 1</w:t>
            </w:r>
            <w:r w:rsidRPr="004673B0">
              <w:rPr>
                <w:rFonts w:eastAsia="Times New Roman"/>
                <w:bCs/>
                <w:sz w:val="20"/>
              </w:rPr>
              <w:br/>
            </w:r>
            <w:r w:rsidRPr="004673B0">
              <w:rPr>
                <w:rFonts w:eastAsia="Times New Roman"/>
                <w:bCs/>
                <w:i/>
                <w:sz w:val="20"/>
              </w:rPr>
              <w:t xml:space="preserve">(в данной графе указывается предложение поставщика с минимальной ценой - </w:t>
            </w:r>
            <w:proofErr w:type="spellStart"/>
            <w:r w:rsidRPr="004673B0">
              <w:rPr>
                <w:rFonts w:eastAsia="Times New Roman"/>
                <w:bCs/>
                <w:i/>
                <w:sz w:val="20"/>
              </w:rPr>
              <w:t>Цmin</w:t>
            </w:r>
            <w:proofErr w:type="spellEnd"/>
            <w:r w:rsidRPr="004673B0">
              <w:rPr>
                <w:rFonts w:eastAsia="Times New Roman"/>
                <w:bCs/>
                <w:i/>
                <w:sz w:val="20"/>
              </w:rPr>
              <w:t>)</w:t>
            </w:r>
          </w:p>
        </w:tc>
        <w:tc>
          <w:tcPr>
            <w:tcW w:w="3689" w:type="dxa"/>
            <w:gridSpan w:val="4"/>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bCs/>
                <w:iCs/>
                <w:sz w:val="20"/>
              </w:rPr>
              <w:t>Источник 2</w:t>
            </w:r>
          </w:p>
        </w:tc>
        <w:tc>
          <w:tcPr>
            <w:tcW w:w="3831" w:type="dxa"/>
            <w:gridSpan w:val="4"/>
          </w:tcPr>
          <w:p w:rsidR="00866928" w:rsidRPr="004673B0" w:rsidRDefault="00866928" w:rsidP="00474BF2">
            <w:pPr>
              <w:tabs>
                <w:tab w:val="left" w:pos="284"/>
                <w:tab w:val="left" w:pos="426"/>
              </w:tabs>
              <w:spacing w:line="240" w:lineRule="auto"/>
              <w:ind w:firstLine="0"/>
              <w:jc w:val="center"/>
              <w:rPr>
                <w:rFonts w:eastAsia="Times New Roman"/>
                <w:sz w:val="20"/>
              </w:rPr>
            </w:pPr>
            <w:r w:rsidRPr="004673B0">
              <w:rPr>
                <w:rFonts w:eastAsia="Times New Roman"/>
                <w:bCs/>
                <w:iCs/>
                <w:sz w:val="20"/>
              </w:rPr>
              <w:t>Источник 3</w:t>
            </w:r>
          </w:p>
        </w:tc>
        <w:tc>
          <w:tcPr>
            <w:tcW w:w="1417" w:type="dxa"/>
            <w:gridSpan w:val="2"/>
            <w:vMerge/>
          </w:tcPr>
          <w:p w:rsidR="00866928" w:rsidRPr="004673B0" w:rsidRDefault="00866928" w:rsidP="00474BF2">
            <w:pPr>
              <w:tabs>
                <w:tab w:val="left" w:pos="284"/>
                <w:tab w:val="left" w:pos="426"/>
              </w:tabs>
              <w:spacing w:line="240" w:lineRule="auto"/>
              <w:ind w:firstLine="0"/>
              <w:jc w:val="center"/>
              <w:rPr>
                <w:rFonts w:eastAsia="Times New Roman"/>
                <w:sz w:val="20"/>
              </w:rPr>
            </w:pPr>
          </w:p>
        </w:tc>
      </w:tr>
      <w:tr w:rsidR="004673B0" w:rsidRPr="004673B0" w:rsidTr="00706661">
        <w:trPr>
          <w:gridAfter w:val="1"/>
          <w:wAfter w:w="8" w:type="dxa"/>
        </w:trPr>
        <w:tc>
          <w:tcPr>
            <w:tcW w:w="561" w:type="dxa"/>
            <w:vMerge/>
          </w:tcPr>
          <w:p w:rsidR="009742ED" w:rsidRPr="004673B0" w:rsidRDefault="009742ED" w:rsidP="00474BF2">
            <w:pPr>
              <w:tabs>
                <w:tab w:val="left" w:pos="284"/>
                <w:tab w:val="left" w:pos="426"/>
              </w:tabs>
              <w:spacing w:line="240" w:lineRule="auto"/>
              <w:ind w:firstLine="0"/>
              <w:jc w:val="center"/>
              <w:rPr>
                <w:rFonts w:eastAsia="Times New Roman"/>
                <w:sz w:val="20"/>
              </w:rPr>
            </w:pPr>
          </w:p>
        </w:tc>
        <w:tc>
          <w:tcPr>
            <w:tcW w:w="1561" w:type="dxa"/>
            <w:vMerge/>
          </w:tcPr>
          <w:p w:rsidR="009742ED" w:rsidRPr="004673B0" w:rsidRDefault="009742ED" w:rsidP="00474BF2">
            <w:pPr>
              <w:tabs>
                <w:tab w:val="left" w:pos="284"/>
                <w:tab w:val="left" w:pos="426"/>
              </w:tabs>
              <w:spacing w:line="240" w:lineRule="auto"/>
              <w:ind w:firstLine="0"/>
              <w:jc w:val="center"/>
              <w:rPr>
                <w:rFonts w:eastAsia="Times New Roman"/>
                <w:sz w:val="20"/>
              </w:rPr>
            </w:pPr>
          </w:p>
        </w:tc>
        <w:tc>
          <w:tcPr>
            <w:tcW w:w="639" w:type="dxa"/>
            <w:vMerge/>
          </w:tcPr>
          <w:p w:rsidR="009742ED" w:rsidRPr="004673B0" w:rsidRDefault="009742ED" w:rsidP="00474BF2">
            <w:pPr>
              <w:tabs>
                <w:tab w:val="left" w:pos="284"/>
                <w:tab w:val="left" w:pos="426"/>
              </w:tabs>
              <w:spacing w:line="240" w:lineRule="auto"/>
              <w:ind w:firstLine="0"/>
              <w:jc w:val="center"/>
              <w:rPr>
                <w:rFonts w:eastAsia="Times New Roman"/>
                <w:sz w:val="20"/>
              </w:rPr>
            </w:pPr>
          </w:p>
        </w:tc>
        <w:tc>
          <w:tcPr>
            <w:tcW w:w="648" w:type="dxa"/>
            <w:vMerge/>
          </w:tcPr>
          <w:p w:rsidR="009742ED" w:rsidRPr="004673B0" w:rsidRDefault="009742ED" w:rsidP="00474BF2">
            <w:pPr>
              <w:tabs>
                <w:tab w:val="left" w:pos="284"/>
                <w:tab w:val="left" w:pos="426"/>
              </w:tabs>
              <w:spacing w:line="240" w:lineRule="auto"/>
              <w:ind w:firstLine="0"/>
              <w:jc w:val="center"/>
              <w:rPr>
                <w:rFonts w:eastAsia="Times New Roman"/>
                <w:sz w:val="20"/>
              </w:rPr>
            </w:pPr>
          </w:p>
        </w:tc>
        <w:tc>
          <w:tcPr>
            <w:tcW w:w="1123" w:type="dxa"/>
            <w:gridSpan w:val="2"/>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цена за единицу*</w:t>
            </w:r>
          </w:p>
        </w:tc>
        <w:tc>
          <w:tcPr>
            <w:tcW w:w="1511" w:type="dxa"/>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итого стоимость</w:t>
            </w:r>
          </w:p>
        </w:tc>
        <w:tc>
          <w:tcPr>
            <w:tcW w:w="1137" w:type="dxa"/>
            <w:gridSpan w:val="2"/>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цена за единицу*</w:t>
            </w:r>
          </w:p>
        </w:tc>
        <w:tc>
          <w:tcPr>
            <w:tcW w:w="1134" w:type="dxa"/>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итого стоимость</w:t>
            </w:r>
          </w:p>
        </w:tc>
        <w:tc>
          <w:tcPr>
            <w:tcW w:w="1418" w:type="dxa"/>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 xml:space="preserve">Превышение </w:t>
            </w:r>
            <w:proofErr w:type="spellStart"/>
            <w:r w:rsidRPr="004673B0">
              <w:rPr>
                <w:rFonts w:eastAsia="Times New Roman"/>
                <w:sz w:val="20"/>
              </w:rPr>
              <w:t>Цmin</w:t>
            </w:r>
            <w:proofErr w:type="spellEnd"/>
            <w:r w:rsidRPr="004673B0">
              <w:rPr>
                <w:rFonts w:eastAsia="Times New Roman"/>
                <w:sz w:val="20"/>
              </w:rPr>
              <w:t>, %</w:t>
            </w:r>
          </w:p>
        </w:tc>
        <w:tc>
          <w:tcPr>
            <w:tcW w:w="1166" w:type="dxa"/>
            <w:gridSpan w:val="2"/>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цена за единицу*</w:t>
            </w:r>
          </w:p>
        </w:tc>
        <w:tc>
          <w:tcPr>
            <w:tcW w:w="1260" w:type="dxa"/>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итого стоимость</w:t>
            </w:r>
          </w:p>
        </w:tc>
        <w:tc>
          <w:tcPr>
            <w:tcW w:w="1405" w:type="dxa"/>
            <w:vAlign w:val="center"/>
          </w:tcPr>
          <w:p w:rsidR="009742ED" w:rsidRPr="004673B0" w:rsidRDefault="009742ED" w:rsidP="00474BF2">
            <w:pPr>
              <w:tabs>
                <w:tab w:val="left" w:pos="284"/>
                <w:tab w:val="left" w:pos="426"/>
              </w:tabs>
              <w:spacing w:line="240" w:lineRule="auto"/>
              <w:ind w:firstLine="0"/>
              <w:jc w:val="center"/>
              <w:rPr>
                <w:rFonts w:eastAsia="Times New Roman"/>
                <w:sz w:val="20"/>
              </w:rPr>
            </w:pPr>
            <w:r w:rsidRPr="004673B0">
              <w:rPr>
                <w:rFonts w:eastAsia="Times New Roman"/>
                <w:sz w:val="20"/>
              </w:rPr>
              <w:t xml:space="preserve">Превышение </w:t>
            </w:r>
            <w:proofErr w:type="spellStart"/>
            <w:r w:rsidRPr="004673B0">
              <w:rPr>
                <w:rFonts w:eastAsia="Times New Roman"/>
                <w:sz w:val="20"/>
              </w:rPr>
              <w:t>Цmin</w:t>
            </w:r>
            <w:proofErr w:type="spellEnd"/>
            <w:r w:rsidRPr="004673B0">
              <w:rPr>
                <w:rFonts w:eastAsia="Times New Roman"/>
                <w:sz w:val="20"/>
              </w:rPr>
              <w:t>, %</w:t>
            </w:r>
          </w:p>
        </w:tc>
        <w:tc>
          <w:tcPr>
            <w:tcW w:w="1417" w:type="dxa"/>
            <w:gridSpan w:val="2"/>
          </w:tcPr>
          <w:p w:rsidR="009742ED" w:rsidRPr="004673B0" w:rsidRDefault="009742ED" w:rsidP="00474BF2">
            <w:pPr>
              <w:tabs>
                <w:tab w:val="left" w:pos="284"/>
                <w:tab w:val="left" w:pos="426"/>
              </w:tabs>
              <w:spacing w:line="240" w:lineRule="auto"/>
              <w:ind w:firstLine="0"/>
              <w:jc w:val="center"/>
              <w:rPr>
                <w:rFonts w:eastAsia="Times New Roman"/>
                <w:sz w:val="20"/>
              </w:rPr>
            </w:pPr>
          </w:p>
        </w:tc>
      </w:tr>
      <w:tr w:rsidR="004673B0" w:rsidRPr="004673B0" w:rsidTr="00706661">
        <w:trPr>
          <w:gridAfter w:val="1"/>
          <w:wAfter w:w="8" w:type="dxa"/>
        </w:trPr>
        <w:tc>
          <w:tcPr>
            <w:tcW w:w="56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1</w:t>
            </w:r>
          </w:p>
        </w:tc>
        <w:tc>
          <w:tcPr>
            <w:tcW w:w="1561"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39"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48"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23"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51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3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34"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8"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66"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260"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05"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r>
      <w:tr w:rsidR="004673B0" w:rsidRPr="004673B0" w:rsidTr="00706661">
        <w:trPr>
          <w:gridAfter w:val="1"/>
          <w:wAfter w:w="8" w:type="dxa"/>
        </w:trPr>
        <w:tc>
          <w:tcPr>
            <w:tcW w:w="56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2</w:t>
            </w:r>
          </w:p>
        </w:tc>
        <w:tc>
          <w:tcPr>
            <w:tcW w:w="1561"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39"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48"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23"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51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3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34"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8"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66"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260"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05"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r>
      <w:tr w:rsidR="004673B0" w:rsidRPr="004673B0" w:rsidTr="00706661">
        <w:trPr>
          <w:gridAfter w:val="1"/>
          <w:wAfter w:w="8" w:type="dxa"/>
          <w:trHeight w:val="201"/>
        </w:trPr>
        <w:tc>
          <w:tcPr>
            <w:tcW w:w="56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3</w:t>
            </w:r>
          </w:p>
        </w:tc>
        <w:tc>
          <w:tcPr>
            <w:tcW w:w="1561"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39"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48"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23"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51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3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34"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8"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66"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260"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05"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r>
      <w:tr w:rsidR="004673B0" w:rsidRPr="004673B0" w:rsidTr="00706661">
        <w:trPr>
          <w:gridAfter w:val="1"/>
          <w:wAfter w:w="8" w:type="dxa"/>
        </w:trPr>
        <w:tc>
          <w:tcPr>
            <w:tcW w:w="56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w:t>
            </w:r>
          </w:p>
        </w:tc>
        <w:tc>
          <w:tcPr>
            <w:tcW w:w="1561"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39"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648" w:type="dxa"/>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23"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511"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37"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134"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8"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166" w:type="dxa"/>
            <w:gridSpan w:val="2"/>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260"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05" w:type="dxa"/>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c>
          <w:tcPr>
            <w:tcW w:w="1417" w:type="dxa"/>
            <w:gridSpan w:val="2"/>
            <w:tcBorders>
              <w:bottom w:val="single" w:sz="4" w:space="0" w:color="auto"/>
            </w:tcBorders>
          </w:tcPr>
          <w:p w:rsidR="00A92D87" w:rsidRPr="004673B0" w:rsidRDefault="00A92D87" w:rsidP="00474BF2">
            <w:pPr>
              <w:tabs>
                <w:tab w:val="left" w:pos="284"/>
                <w:tab w:val="left" w:pos="426"/>
              </w:tabs>
              <w:spacing w:line="240" w:lineRule="auto"/>
              <w:ind w:firstLine="0"/>
              <w:jc w:val="right"/>
              <w:rPr>
                <w:rFonts w:eastAsia="Times New Roman"/>
                <w:sz w:val="20"/>
              </w:rPr>
            </w:pPr>
            <w:r w:rsidRPr="004673B0">
              <w:rPr>
                <w:rFonts w:eastAsia="Times New Roman"/>
                <w:sz w:val="20"/>
              </w:rPr>
              <w:t>0,00</w:t>
            </w:r>
          </w:p>
        </w:tc>
      </w:tr>
      <w:tr w:rsidR="004673B0" w:rsidRPr="004673B0" w:rsidTr="00706661">
        <w:tc>
          <w:tcPr>
            <w:tcW w:w="3425" w:type="dxa"/>
            <w:gridSpan w:val="5"/>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b/>
                <w:bCs/>
                <w:sz w:val="20"/>
              </w:rPr>
              <w:t>ИТОГО цена предложения Поставщика, руб. без НДС</w:t>
            </w:r>
          </w:p>
        </w:tc>
        <w:tc>
          <w:tcPr>
            <w:tcW w:w="2634" w:type="dxa"/>
            <w:gridSpan w:val="3"/>
            <w:tcBorders>
              <w:bottom w:val="single" w:sz="4" w:space="0" w:color="auto"/>
            </w:tcBorders>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417" w:type="dxa"/>
            <w:gridSpan w:val="2"/>
            <w:vMerge w:val="restart"/>
            <w:tcBorders>
              <w:tl2br w:val="single" w:sz="4" w:space="0" w:color="auto"/>
              <w:tr2bl w:val="single" w:sz="4" w:space="0" w:color="auto"/>
            </w:tcBorders>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c>
          <w:tcPr>
            <w:tcW w:w="3425" w:type="dxa"/>
            <w:gridSpan w:val="5"/>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b/>
                <w:bCs/>
                <w:sz w:val="20"/>
              </w:rPr>
              <w:t xml:space="preserve">Превышение </w:t>
            </w:r>
            <w:proofErr w:type="spellStart"/>
            <w:r w:rsidRPr="004673B0">
              <w:rPr>
                <w:rFonts w:eastAsia="Times New Roman"/>
                <w:b/>
                <w:bCs/>
                <w:sz w:val="20"/>
              </w:rPr>
              <w:t>Цmin</w:t>
            </w:r>
            <w:proofErr w:type="spellEnd"/>
            <w:r w:rsidRPr="004673B0">
              <w:rPr>
                <w:rFonts w:eastAsia="Times New Roman"/>
                <w:b/>
                <w:bCs/>
                <w:sz w:val="20"/>
              </w:rPr>
              <w:t>, %</w:t>
            </w:r>
          </w:p>
        </w:tc>
        <w:tc>
          <w:tcPr>
            <w:tcW w:w="2634" w:type="dxa"/>
            <w:gridSpan w:val="3"/>
            <w:tcBorders>
              <w:tl2br w:val="single" w:sz="4" w:space="0" w:color="auto"/>
              <w:tr2bl w:val="single" w:sz="4" w:space="0" w:color="auto"/>
            </w:tcBorders>
          </w:tcPr>
          <w:p w:rsidR="00A92D87" w:rsidRPr="004673B0" w:rsidRDefault="00A92D87" w:rsidP="00474BF2">
            <w:pPr>
              <w:tabs>
                <w:tab w:val="left" w:pos="284"/>
                <w:tab w:val="left" w:pos="426"/>
              </w:tabs>
              <w:spacing w:line="240" w:lineRule="auto"/>
              <w:ind w:firstLine="0"/>
              <w:jc w:val="center"/>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417" w:type="dxa"/>
            <w:gridSpan w:val="2"/>
            <w:vMerge/>
            <w:tcBorders>
              <w:tl2br w:val="single" w:sz="4" w:space="0" w:color="auto"/>
              <w:tr2bl w:val="single" w:sz="4" w:space="0" w:color="auto"/>
            </w:tcBorders>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c>
          <w:tcPr>
            <w:tcW w:w="3425" w:type="dxa"/>
            <w:gridSpan w:val="5"/>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b/>
                <w:bCs/>
                <w:sz w:val="20"/>
              </w:rPr>
              <w:t>Начальная (максимальная) цена, руб. без НДС</w:t>
            </w:r>
          </w:p>
        </w:tc>
        <w:tc>
          <w:tcPr>
            <w:tcW w:w="10146" w:type="dxa"/>
            <w:gridSpan w:val="11"/>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1417" w:type="dxa"/>
            <w:gridSpan w:val="2"/>
            <w:tcBorders>
              <w:tl2br w:val="single" w:sz="4" w:space="0" w:color="auto"/>
              <w:tr2bl w:val="single" w:sz="4" w:space="0" w:color="auto"/>
            </w:tcBorders>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Pr>
        <w:tc>
          <w:tcPr>
            <w:tcW w:w="13571" w:type="dxa"/>
            <w:gridSpan w:val="16"/>
          </w:tcPr>
          <w:p w:rsidR="00DC6DCB" w:rsidRPr="004673B0" w:rsidRDefault="00DC6DCB"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Способ доставки продукции до заказчика</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Условия оплаты</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Сроки поставки продукции</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Опыт работы Поставщика на рынке</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Производитель/официальный дилер/ТД</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Принадлежность к СМП</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ИНН</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r w:rsidR="004673B0" w:rsidRPr="004673B0" w:rsidTr="00706661">
        <w:trPr>
          <w:gridAfter w:val="2"/>
          <w:wAfter w:w="1417" w:type="dxa"/>
          <w:trHeight w:val="321"/>
        </w:trPr>
        <w:tc>
          <w:tcPr>
            <w:tcW w:w="3425" w:type="dxa"/>
            <w:gridSpan w:val="5"/>
            <w:vAlign w:val="center"/>
          </w:tcPr>
          <w:p w:rsidR="00A92D87" w:rsidRPr="004673B0" w:rsidRDefault="00A92D87" w:rsidP="00474BF2">
            <w:pPr>
              <w:tabs>
                <w:tab w:val="left" w:pos="284"/>
                <w:tab w:val="left" w:pos="426"/>
              </w:tabs>
              <w:spacing w:line="240" w:lineRule="auto"/>
              <w:ind w:firstLine="0"/>
              <w:jc w:val="center"/>
              <w:rPr>
                <w:rFonts w:eastAsia="Times New Roman"/>
                <w:sz w:val="20"/>
              </w:rPr>
            </w:pPr>
            <w:r w:rsidRPr="004673B0">
              <w:rPr>
                <w:rFonts w:eastAsia="Times New Roman"/>
                <w:sz w:val="20"/>
              </w:rPr>
              <w:t>Способ доставки продукции до заказчика</w:t>
            </w:r>
          </w:p>
        </w:tc>
        <w:tc>
          <w:tcPr>
            <w:tcW w:w="2634" w:type="dxa"/>
            <w:gridSpan w:val="3"/>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689"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c>
          <w:tcPr>
            <w:tcW w:w="3823" w:type="dxa"/>
            <w:gridSpan w:val="4"/>
          </w:tcPr>
          <w:p w:rsidR="00A92D87" w:rsidRPr="004673B0" w:rsidRDefault="00A92D87" w:rsidP="00474BF2">
            <w:pPr>
              <w:tabs>
                <w:tab w:val="left" w:pos="284"/>
                <w:tab w:val="left" w:pos="426"/>
              </w:tabs>
              <w:spacing w:line="240" w:lineRule="auto"/>
              <w:ind w:firstLine="0"/>
              <w:jc w:val="right"/>
              <w:rPr>
                <w:rFonts w:eastAsia="Times New Roman"/>
                <w:sz w:val="20"/>
              </w:rPr>
            </w:pPr>
          </w:p>
        </w:tc>
      </w:tr>
    </w:tbl>
    <w:p w:rsidR="00706661" w:rsidRDefault="00706661" w:rsidP="009976AF">
      <w:pPr>
        <w:tabs>
          <w:tab w:val="left" w:pos="284"/>
          <w:tab w:val="left" w:pos="426"/>
        </w:tabs>
        <w:spacing w:line="276" w:lineRule="auto"/>
        <w:ind w:firstLine="0"/>
        <w:jc w:val="center"/>
        <w:rPr>
          <w:rFonts w:eastAsia="Times New Roman"/>
          <w:b/>
          <w:bCs/>
          <w:sz w:val="22"/>
          <w:szCs w:val="22"/>
        </w:rPr>
      </w:pPr>
    </w:p>
    <w:p w:rsidR="002D57DF" w:rsidRDefault="002D57DF" w:rsidP="009976AF">
      <w:pPr>
        <w:tabs>
          <w:tab w:val="left" w:pos="284"/>
          <w:tab w:val="left" w:pos="426"/>
        </w:tabs>
        <w:spacing w:line="276" w:lineRule="auto"/>
        <w:ind w:firstLine="0"/>
        <w:jc w:val="center"/>
        <w:rPr>
          <w:rFonts w:eastAsia="Times New Roman"/>
          <w:b/>
          <w:bCs/>
          <w:sz w:val="22"/>
          <w:szCs w:val="22"/>
        </w:rPr>
      </w:pPr>
    </w:p>
    <w:p w:rsidR="009742ED" w:rsidRPr="004673B0" w:rsidRDefault="00A92D87" w:rsidP="009976AF">
      <w:pPr>
        <w:tabs>
          <w:tab w:val="left" w:pos="284"/>
          <w:tab w:val="left" w:pos="426"/>
        </w:tabs>
        <w:spacing w:line="276" w:lineRule="auto"/>
        <w:ind w:firstLine="0"/>
        <w:jc w:val="center"/>
        <w:rPr>
          <w:rFonts w:eastAsia="Times New Roman"/>
          <w:sz w:val="22"/>
          <w:szCs w:val="22"/>
        </w:rPr>
      </w:pPr>
      <w:r w:rsidRPr="004673B0">
        <w:rPr>
          <w:rFonts w:eastAsia="Times New Roman"/>
          <w:b/>
          <w:bCs/>
          <w:sz w:val="22"/>
          <w:szCs w:val="22"/>
        </w:rPr>
        <w:t>КОРРЕКТИРУЮЩИЕ ПОПРАВКИ И ПРИВЕДЕНИЕ К СОПОСТАВИМОСТИ</w:t>
      </w:r>
      <w:r w:rsidRPr="004673B0">
        <w:rPr>
          <w:rFonts w:eastAsia="Times New Roman"/>
          <w:b/>
          <w:bCs/>
          <w:sz w:val="22"/>
          <w:szCs w:val="22"/>
          <w:vertAlign w:val="superscript"/>
        </w:rPr>
        <w:t>**</w:t>
      </w:r>
    </w:p>
    <w:tbl>
      <w:tblPr>
        <w:tblStyle w:val="aa"/>
        <w:tblW w:w="0" w:type="auto"/>
        <w:tblLook w:val="04A0" w:firstRow="1" w:lastRow="0" w:firstColumn="1" w:lastColumn="0" w:noHBand="0" w:noVBand="1"/>
      </w:tblPr>
      <w:tblGrid>
        <w:gridCol w:w="846"/>
        <w:gridCol w:w="2693"/>
        <w:gridCol w:w="7280"/>
      </w:tblGrid>
      <w:tr w:rsidR="004673B0" w:rsidRPr="004673B0" w:rsidTr="005B4D87">
        <w:tc>
          <w:tcPr>
            <w:tcW w:w="846"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1</w:t>
            </w:r>
          </w:p>
        </w:tc>
        <w:tc>
          <w:tcPr>
            <w:tcW w:w="2693"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Источник 1</w:t>
            </w:r>
          </w:p>
        </w:tc>
        <w:tc>
          <w:tcPr>
            <w:tcW w:w="7280" w:type="dxa"/>
          </w:tcPr>
          <w:p w:rsidR="00A92D87" w:rsidRPr="004673B0" w:rsidRDefault="00A92D87" w:rsidP="009976AF">
            <w:pPr>
              <w:tabs>
                <w:tab w:val="left" w:pos="284"/>
                <w:tab w:val="left" w:pos="426"/>
              </w:tabs>
              <w:spacing w:line="276" w:lineRule="auto"/>
              <w:ind w:firstLine="0"/>
              <w:jc w:val="left"/>
              <w:rPr>
                <w:rFonts w:eastAsia="Times New Roman"/>
                <w:sz w:val="22"/>
                <w:szCs w:val="22"/>
              </w:rPr>
            </w:pPr>
          </w:p>
        </w:tc>
      </w:tr>
      <w:tr w:rsidR="004673B0" w:rsidRPr="004673B0" w:rsidTr="005B4D87">
        <w:tc>
          <w:tcPr>
            <w:tcW w:w="846"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2</w:t>
            </w:r>
          </w:p>
        </w:tc>
        <w:tc>
          <w:tcPr>
            <w:tcW w:w="2693"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Источник 2</w:t>
            </w:r>
          </w:p>
        </w:tc>
        <w:tc>
          <w:tcPr>
            <w:tcW w:w="7280" w:type="dxa"/>
          </w:tcPr>
          <w:p w:rsidR="00A92D87" w:rsidRPr="004673B0" w:rsidRDefault="00A92D87" w:rsidP="009976AF">
            <w:pPr>
              <w:tabs>
                <w:tab w:val="left" w:pos="284"/>
                <w:tab w:val="left" w:pos="426"/>
              </w:tabs>
              <w:spacing w:line="276" w:lineRule="auto"/>
              <w:ind w:firstLine="0"/>
              <w:jc w:val="left"/>
              <w:rPr>
                <w:rFonts w:eastAsia="Times New Roman"/>
                <w:sz w:val="22"/>
                <w:szCs w:val="22"/>
              </w:rPr>
            </w:pPr>
          </w:p>
        </w:tc>
      </w:tr>
      <w:tr w:rsidR="004673B0" w:rsidRPr="004673B0" w:rsidTr="005B4D87">
        <w:tc>
          <w:tcPr>
            <w:tcW w:w="846"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3</w:t>
            </w:r>
          </w:p>
        </w:tc>
        <w:tc>
          <w:tcPr>
            <w:tcW w:w="2693"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Источник 3</w:t>
            </w:r>
          </w:p>
        </w:tc>
        <w:tc>
          <w:tcPr>
            <w:tcW w:w="7280" w:type="dxa"/>
          </w:tcPr>
          <w:p w:rsidR="00A92D87" w:rsidRPr="004673B0" w:rsidRDefault="00A92D87" w:rsidP="009976AF">
            <w:pPr>
              <w:tabs>
                <w:tab w:val="left" w:pos="284"/>
                <w:tab w:val="left" w:pos="426"/>
              </w:tabs>
              <w:spacing w:line="276" w:lineRule="auto"/>
              <w:ind w:firstLine="0"/>
              <w:jc w:val="left"/>
              <w:rPr>
                <w:rFonts w:eastAsia="Times New Roman"/>
                <w:sz w:val="22"/>
                <w:szCs w:val="22"/>
              </w:rPr>
            </w:pPr>
          </w:p>
        </w:tc>
      </w:tr>
      <w:tr w:rsidR="00A92D87" w:rsidRPr="004673B0" w:rsidTr="005B4D87">
        <w:tc>
          <w:tcPr>
            <w:tcW w:w="846"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w:t>
            </w:r>
          </w:p>
        </w:tc>
        <w:tc>
          <w:tcPr>
            <w:tcW w:w="2693" w:type="dxa"/>
            <w:vAlign w:val="center"/>
          </w:tcPr>
          <w:p w:rsidR="00A92D87" w:rsidRPr="004673B0" w:rsidRDefault="00A92D87" w:rsidP="009976AF">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w:t>
            </w:r>
          </w:p>
        </w:tc>
        <w:tc>
          <w:tcPr>
            <w:tcW w:w="7280" w:type="dxa"/>
          </w:tcPr>
          <w:p w:rsidR="00A92D87" w:rsidRPr="004673B0" w:rsidRDefault="00A92D87" w:rsidP="009976AF">
            <w:pPr>
              <w:tabs>
                <w:tab w:val="left" w:pos="284"/>
                <w:tab w:val="left" w:pos="426"/>
              </w:tabs>
              <w:spacing w:line="276" w:lineRule="auto"/>
              <w:ind w:firstLine="0"/>
              <w:jc w:val="left"/>
              <w:rPr>
                <w:rFonts w:eastAsia="Times New Roman"/>
                <w:sz w:val="22"/>
                <w:szCs w:val="22"/>
              </w:rPr>
            </w:pPr>
          </w:p>
        </w:tc>
      </w:tr>
    </w:tbl>
    <w:p w:rsidR="009742ED" w:rsidRPr="004673B0" w:rsidRDefault="009742ED" w:rsidP="009976AF">
      <w:pPr>
        <w:keepNext/>
        <w:keepLines/>
        <w:tabs>
          <w:tab w:val="left" w:pos="284"/>
          <w:tab w:val="left" w:pos="426"/>
        </w:tabs>
        <w:spacing w:line="276" w:lineRule="auto"/>
        <w:ind w:firstLine="0"/>
        <w:jc w:val="right"/>
        <w:rPr>
          <w:rFonts w:eastAsia="Times New Roman"/>
          <w:sz w:val="22"/>
          <w:szCs w:val="22"/>
        </w:rPr>
      </w:pPr>
    </w:p>
    <w:p w:rsidR="00A92D87" w:rsidRPr="004673B0" w:rsidRDefault="00A92D87" w:rsidP="009976AF">
      <w:pPr>
        <w:keepNext/>
        <w:keepLines/>
        <w:tabs>
          <w:tab w:val="left" w:pos="284"/>
          <w:tab w:val="left" w:pos="426"/>
        </w:tabs>
        <w:spacing w:line="276" w:lineRule="auto"/>
        <w:ind w:firstLine="0"/>
        <w:jc w:val="left"/>
        <w:rPr>
          <w:rFonts w:eastAsia="Times New Roman"/>
          <w:i/>
          <w:sz w:val="22"/>
          <w:szCs w:val="22"/>
        </w:rPr>
      </w:pPr>
    </w:p>
    <w:p w:rsidR="00A92D87" w:rsidRPr="004673B0" w:rsidRDefault="00A92D87"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Ф.И.О. должность исполнителя          _______________________ (подпись)</w:t>
      </w: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p>
    <w:p w:rsidR="00A92D87" w:rsidRPr="004673B0" w:rsidRDefault="00A92D87"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Ф.И.О. должность руководителя         _______________________ (подпись) </w:t>
      </w: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Примечание</w:t>
      </w: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Цена Продукции за единицу заполняется в случае наличия такой информации. Расчет НМЦ при этом осуществляется по стоимости предложения.</w:t>
      </w: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 </w:t>
      </w:r>
      <w:proofErr w:type="gramStart"/>
      <w:r w:rsidRPr="004673B0">
        <w:rPr>
          <w:rFonts w:eastAsia="Times New Roman"/>
          <w:sz w:val="22"/>
          <w:szCs w:val="22"/>
        </w:rPr>
        <w:t>В</w:t>
      </w:r>
      <w:proofErr w:type="gramEnd"/>
      <w:r w:rsidRPr="004673B0">
        <w:rPr>
          <w:rFonts w:eastAsia="Times New Roman"/>
          <w:sz w:val="22"/>
          <w:szCs w:val="22"/>
        </w:rPr>
        <w:t xml:space="preserve"> случае приведения источника информации к сопоставимости описываются все действия по корректировке, в т.ч. указываются значения индексов, курс валют, стоимость транспортных расходов и т.д.</w:t>
      </w:r>
    </w:p>
    <w:p w:rsidR="007A7BDD" w:rsidRPr="004673B0" w:rsidRDefault="007A7BDD"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Указываются и прикладываются все обосновывающие материалы, используемые при формировании расчета (ТКП/счет, прайс-лист, "скриншот" и т.д.).</w:t>
      </w:r>
    </w:p>
    <w:p w:rsidR="007A7BDD" w:rsidRPr="004673B0" w:rsidRDefault="007A7BDD" w:rsidP="009976AF">
      <w:pPr>
        <w:tabs>
          <w:tab w:val="left" w:pos="284"/>
          <w:tab w:val="left" w:pos="426"/>
        </w:tabs>
        <w:spacing w:after="160" w:line="276" w:lineRule="auto"/>
        <w:ind w:firstLine="0"/>
        <w:jc w:val="left"/>
        <w:rPr>
          <w:rFonts w:eastAsia="Times New Roman" w:cstheme="majorBidi"/>
          <w:b/>
          <w:bCs/>
          <w:sz w:val="22"/>
          <w:szCs w:val="22"/>
        </w:rPr>
      </w:pPr>
      <w:r w:rsidRPr="004673B0">
        <w:rPr>
          <w:rFonts w:eastAsia="Times New Roman"/>
          <w:sz w:val="22"/>
          <w:szCs w:val="22"/>
        </w:rPr>
        <w:br w:type="page"/>
      </w:r>
    </w:p>
    <w:p w:rsidR="00C204FB" w:rsidRPr="004673B0" w:rsidRDefault="00C204FB" w:rsidP="00C204FB">
      <w:pPr>
        <w:pStyle w:val="1"/>
        <w:tabs>
          <w:tab w:val="left" w:pos="284"/>
          <w:tab w:val="left" w:pos="426"/>
        </w:tabs>
        <w:spacing w:line="276" w:lineRule="auto"/>
        <w:jc w:val="right"/>
        <w:rPr>
          <w:rFonts w:eastAsia="Times New Roman"/>
          <w:b w:val="0"/>
          <w:sz w:val="22"/>
          <w:szCs w:val="22"/>
        </w:rPr>
      </w:pPr>
      <w:bookmarkStart w:id="19" w:name="_Ref116379797"/>
      <w:bookmarkStart w:id="20" w:name="_Ref113376645"/>
      <w:r w:rsidRPr="004673B0">
        <w:rPr>
          <w:rFonts w:eastAsia="Times New Roman"/>
          <w:b w:val="0"/>
          <w:sz w:val="22"/>
          <w:szCs w:val="22"/>
        </w:rPr>
        <w:t>Приложение 2</w:t>
      </w:r>
      <w:r>
        <w:rPr>
          <w:rFonts w:eastAsia="Times New Roman"/>
          <w:b w:val="0"/>
          <w:sz w:val="22"/>
          <w:szCs w:val="22"/>
        </w:rPr>
        <w:t>.1</w:t>
      </w:r>
      <w:bookmarkEnd w:id="19"/>
      <w:r w:rsidRPr="004673B0">
        <w:rPr>
          <w:rFonts w:eastAsia="Times New Roman"/>
          <w:b w:val="0"/>
          <w:sz w:val="22"/>
          <w:szCs w:val="22"/>
        </w:rPr>
        <w:t xml:space="preserve"> </w:t>
      </w:r>
    </w:p>
    <w:p w:rsidR="00C204FB" w:rsidRPr="004673B0" w:rsidRDefault="00C204FB" w:rsidP="00C204FB">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 xml:space="preserve">к Порядку </w:t>
      </w:r>
    </w:p>
    <w:p w:rsidR="00C204FB" w:rsidRPr="004673B0" w:rsidRDefault="00C204FB" w:rsidP="00C204FB">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 xml:space="preserve"> </w:t>
      </w:r>
    </w:p>
    <w:p w:rsidR="00C204FB" w:rsidRPr="004673B0" w:rsidRDefault="00C204FB" w:rsidP="00C204FB">
      <w:pPr>
        <w:keepNext/>
        <w:keepLines/>
        <w:tabs>
          <w:tab w:val="left" w:pos="284"/>
          <w:tab w:val="left" w:pos="426"/>
        </w:tabs>
        <w:spacing w:line="276" w:lineRule="auto"/>
        <w:ind w:firstLine="0"/>
        <w:jc w:val="right"/>
        <w:rPr>
          <w:rFonts w:eastAsia="Times New Roman"/>
          <w:sz w:val="22"/>
          <w:szCs w:val="22"/>
        </w:rPr>
      </w:pPr>
    </w:p>
    <w:p w:rsidR="00C204FB" w:rsidRPr="004673B0" w:rsidRDefault="00C204FB" w:rsidP="00C204FB">
      <w:pPr>
        <w:tabs>
          <w:tab w:val="left" w:pos="284"/>
          <w:tab w:val="left" w:pos="426"/>
        </w:tabs>
        <w:spacing w:line="276" w:lineRule="auto"/>
        <w:ind w:firstLine="0"/>
        <w:jc w:val="center"/>
        <w:rPr>
          <w:rFonts w:eastAsia="Times New Roman"/>
          <w:b/>
          <w:bCs/>
          <w:sz w:val="22"/>
          <w:szCs w:val="22"/>
        </w:rPr>
      </w:pPr>
      <w:r w:rsidRPr="004673B0">
        <w:rPr>
          <w:rFonts w:eastAsia="Times New Roman"/>
          <w:b/>
          <w:bCs/>
          <w:sz w:val="22"/>
          <w:szCs w:val="22"/>
        </w:rPr>
        <w:t>Расчет начальной (максимальной) цены договора методом сопоставимых рыночных цен (анализ рынка)</w:t>
      </w:r>
    </w:p>
    <w:p w:rsidR="00C204FB" w:rsidRPr="004673B0" w:rsidRDefault="00C204FB" w:rsidP="00C204FB">
      <w:pPr>
        <w:keepNext/>
        <w:keepLines/>
        <w:tabs>
          <w:tab w:val="left" w:pos="284"/>
          <w:tab w:val="left" w:pos="426"/>
        </w:tabs>
        <w:spacing w:line="276" w:lineRule="auto"/>
        <w:ind w:firstLine="0"/>
        <w:jc w:val="right"/>
        <w:rPr>
          <w:rFonts w:eastAsia="Times New Roman"/>
          <w:sz w:val="22"/>
          <w:szCs w:val="22"/>
        </w:rPr>
      </w:pPr>
    </w:p>
    <w:p w:rsidR="00C204FB" w:rsidRDefault="00C204FB" w:rsidP="00C204FB">
      <w:pPr>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Дата составления:</w:t>
      </w:r>
      <w:r w:rsidR="00866928" w:rsidRPr="00866928">
        <w:rPr>
          <w:rFonts w:eastAsia="Times New Roman"/>
          <w:color w:val="000000"/>
          <w:sz w:val="20"/>
        </w:rPr>
        <w:t xml:space="preserve"> </w:t>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Pr>
          <w:rFonts w:eastAsia="Times New Roman"/>
          <w:color w:val="000000"/>
          <w:sz w:val="20"/>
        </w:rPr>
        <w:tab/>
      </w:r>
      <w:r w:rsidR="00866928" w:rsidRPr="00866928">
        <w:rPr>
          <w:rFonts w:eastAsia="Times New Roman"/>
          <w:color w:val="000000"/>
          <w:sz w:val="20"/>
        </w:rPr>
        <w:t>руб. без НДС</w:t>
      </w:r>
    </w:p>
    <w:tbl>
      <w:tblPr>
        <w:tblW w:w="14438" w:type="dxa"/>
        <w:tblLook w:val="04A0" w:firstRow="1" w:lastRow="0" w:firstColumn="1" w:lastColumn="0" w:noHBand="0" w:noVBand="1"/>
      </w:tblPr>
      <w:tblGrid>
        <w:gridCol w:w="562"/>
        <w:gridCol w:w="2577"/>
        <w:gridCol w:w="853"/>
        <w:gridCol w:w="992"/>
        <w:gridCol w:w="1297"/>
        <w:gridCol w:w="1822"/>
        <w:gridCol w:w="2098"/>
        <w:gridCol w:w="1701"/>
        <w:gridCol w:w="2526"/>
        <w:gridCol w:w="10"/>
      </w:tblGrid>
      <w:tr w:rsidR="00866928" w:rsidRPr="00866928" w:rsidTr="0036665E">
        <w:trPr>
          <w:gridAfter w:val="1"/>
          <w:wAfter w:w="10" w:type="dxa"/>
          <w:trHeight w:val="76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r w:rsidRPr="00866928">
              <w:rPr>
                <w:rFonts w:eastAsia="Times New Roman"/>
                <w:color w:val="000000"/>
                <w:sz w:val="20"/>
              </w:rPr>
              <w:t>№ п/п</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r w:rsidRPr="00866928">
              <w:rPr>
                <w:rFonts w:eastAsia="Times New Roman"/>
                <w:color w:val="000000"/>
                <w:sz w:val="20"/>
              </w:rPr>
              <w:t>Наименование продукции</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proofErr w:type="spellStart"/>
            <w:r w:rsidRPr="00866928">
              <w:rPr>
                <w:rFonts w:eastAsia="Times New Roman"/>
                <w:color w:val="000000"/>
                <w:sz w:val="20"/>
              </w:rPr>
              <w:t>Ед.изм</w:t>
            </w:r>
            <w:proofErr w:type="spellEnd"/>
            <w:r w:rsidRPr="00866928">
              <w:rPr>
                <w:rFonts w:eastAsia="Times New Roman"/>
                <w:color w:val="000000"/>
                <w:sz w:val="20"/>
              </w:rPr>
              <w:t>.</w:t>
            </w:r>
          </w:p>
        </w:tc>
        <w:tc>
          <w:tcPr>
            <w:tcW w:w="992" w:type="dxa"/>
            <w:vMerge w:val="restart"/>
            <w:tcBorders>
              <w:top w:val="single" w:sz="4" w:space="0" w:color="000000"/>
              <w:left w:val="single" w:sz="4" w:space="0" w:color="000000"/>
              <w:bottom w:val="single" w:sz="4" w:space="0" w:color="000000"/>
              <w:right w:val="nil"/>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r w:rsidRPr="00866928">
              <w:rPr>
                <w:rFonts w:eastAsia="Times New Roman"/>
                <w:color w:val="000000"/>
                <w:sz w:val="20"/>
              </w:rPr>
              <w:t xml:space="preserve">Кол-во </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36665E">
            <w:pPr>
              <w:spacing w:line="240" w:lineRule="auto"/>
              <w:ind w:firstLine="0"/>
              <w:jc w:val="center"/>
              <w:rPr>
                <w:rFonts w:eastAsia="Times New Roman"/>
                <w:color w:val="000000"/>
                <w:sz w:val="20"/>
              </w:rPr>
            </w:pPr>
            <w:r w:rsidRPr="00866928">
              <w:rPr>
                <w:rFonts w:eastAsia="Times New Roman"/>
                <w:color w:val="000000"/>
                <w:sz w:val="20"/>
              </w:rPr>
              <w:t>Кол-в</w:t>
            </w:r>
            <w:r w:rsidR="0036665E">
              <w:rPr>
                <w:rFonts w:eastAsia="Times New Roman"/>
                <w:color w:val="000000"/>
                <w:sz w:val="20"/>
              </w:rPr>
              <w:t>о источников ценовой информации</w:t>
            </w:r>
          </w:p>
        </w:tc>
        <w:tc>
          <w:tcPr>
            <w:tcW w:w="1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r w:rsidRPr="00866928">
              <w:rPr>
                <w:rFonts w:eastAsia="Times New Roman"/>
                <w:color w:val="000000"/>
                <w:sz w:val="20"/>
              </w:rPr>
              <w:t>Цена</w:t>
            </w:r>
            <w:r w:rsidRPr="004673B0">
              <w:rPr>
                <w:rFonts w:eastAsia="Times New Roman"/>
                <w:sz w:val="20"/>
              </w:rPr>
              <w:t xml:space="preserve"> за единицу</w:t>
            </w:r>
            <w:r w:rsidRPr="00866928">
              <w:rPr>
                <w:rFonts w:eastAsia="Times New Roman"/>
                <w:color w:val="000000"/>
                <w:sz w:val="20"/>
              </w:rPr>
              <w:t>, рассчитанная как минимальное значение</w:t>
            </w: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r>
              <w:rPr>
                <w:rFonts w:eastAsia="Times New Roman"/>
                <w:color w:val="000000"/>
                <w:sz w:val="20"/>
              </w:rPr>
              <w:t>Итого с</w:t>
            </w:r>
            <w:r w:rsidRPr="00866928">
              <w:rPr>
                <w:rFonts w:eastAsia="Times New Roman"/>
                <w:color w:val="000000"/>
                <w:sz w:val="20"/>
              </w:rPr>
              <w:t>тоимость, рассчитанная как минимальное значение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Pr="00866928" w:rsidRDefault="00866928" w:rsidP="00866928">
            <w:pPr>
              <w:spacing w:line="240" w:lineRule="auto"/>
              <w:ind w:firstLine="0"/>
              <w:jc w:val="center"/>
              <w:rPr>
                <w:rFonts w:eastAsia="Times New Roman"/>
                <w:color w:val="000000"/>
                <w:sz w:val="20"/>
              </w:rPr>
            </w:pPr>
            <w:r w:rsidRPr="00866928">
              <w:rPr>
                <w:rFonts w:eastAsia="Times New Roman"/>
                <w:color w:val="000000"/>
                <w:sz w:val="20"/>
              </w:rPr>
              <w:t>Цена</w:t>
            </w:r>
            <w:r w:rsidRPr="004673B0">
              <w:rPr>
                <w:rFonts w:eastAsia="Times New Roman"/>
                <w:sz w:val="20"/>
              </w:rPr>
              <w:t xml:space="preserve"> за единицу</w:t>
            </w:r>
            <w:r w:rsidRPr="00866928">
              <w:rPr>
                <w:rFonts w:eastAsia="Times New Roman"/>
                <w:color w:val="000000"/>
                <w:sz w:val="20"/>
              </w:rPr>
              <w:t xml:space="preserve">, рассчитанная как </w:t>
            </w:r>
            <w:r>
              <w:rPr>
                <w:rFonts w:eastAsia="Times New Roman"/>
                <w:color w:val="000000"/>
                <w:sz w:val="20"/>
              </w:rPr>
              <w:t>среднее</w:t>
            </w:r>
            <w:r w:rsidRPr="00866928">
              <w:rPr>
                <w:rFonts w:eastAsia="Times New Roman"/>
                <w:color w:val="000000"/>
                <w:sz w:val="20"/>
              </w:rPr>
              <w:t xml:space="preserve"> значение </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6928" w:rsidRDefault="00866928" w:rsidP="00866928">
            <w:pPr>
              <w:spacing w:line="240" w:lineRule="auto"/>
              <w:ind w:firstLine="0"/>
              <w:jc w:val="center"/>
              <w:rPr>
                <w:rFonts w:eastAsia="Times New Roman"/>
                <w:color w:val="000000"/>
                <w:sz w:val="20"/>
              </w:rPr>
            </w:pPr>
            <w:r>
              <w:rPr>
                <w:rFonts w:eastAsia="Times New Roman"/>
                <w:color w:val="000000"/>
                <w:sz w:val="20"/>
              </w:rPr>
              <w:t>Итого с</w:t>
            </w:r>
            <w:r w:rsidRPr="00866928">
              <w:rPr>
                <w:rFonts w:eastAsia="Times New Roman"/>
                <w:color w:val="000000"/>
                <w:sz w:val="20"/>
              </w:rPr>
              <w:t>тоимость, рассчитанная как среднее арифметическое</w:t>
            </w:r>
            <w:r>
              <w:rPr>
                <w:rFonts w:eastAsia="Times New Roman"/>
                <w:color w:val="000000"/>
                <w:sz w:val="20"/>
              </w:rPr>
              <w:t xml:space="preserve"> значение</w:t>
            </w:r>
          </w:p>
          <w:p w:rsidR="00866928" w:rsidRPr="00866928" w:rsidRDefault="00866928" w:rsidP="00866928">
            <w:pPr>
              <w:spacing w:line="240" w:lineRule="auto"/>
              <w:ind w:firstLine="0"/>
              <w:jc w:val="center"/>
              <w:rPr>
                <w:rFonts w:eastAsia="Times New Roman"/>
                <w:color w:val="000000"/>
                <w:sz w:val="20"/>
              </w:rPr>
            </w:pPr>
          </w:p>
        </w:tc>
      </w:tr>
      <w:tr w:rsidR="00866928" w:rsidRPr="00866928" w:rsidTr="0036665E">
        <w:trPr>
          <w:gridAfter w:val="1"/>
          <w:wAfter w:w="10" w:type="dxa"/>
          <w:trHeight w:val="507"/>
        </w:trPr>
        <w:tc>
          <w:tcPr>
            <w:tcW w:w="562" w:type="dxa"/>
            <w:vMerge/>
            <w:tcBorders>
              <w:top w:val="single" w:sz="4" w:space="0" w:color="000000"/>
              <w:left w:val="single" w:sz="4" w:space="0" w:color="000000"/>
              <w:bottom w:val="single" w:sz="4" w:space="0" w:color="auto"/>
              <w:right w:val="single" w:sz="4" w:space="0" w:color="000000"/>
            </w:tcBorders>
            <w:vAlign w:val="center"/>
            <w:hideMark/>
          </w:tcPr>
          <w:p w:rsidR="00866928" w:rsidRPr="00866928" w:rsidRDefault="00866928" w:rsidP="00866928">
            <w:pPr>
              <w:spacing w:line="240" w:lineRule="auto"/>
              <w:ind w:firstLine="0"/>
              <w:jc w:val="left"/>
              <w:rPr>
                <w:rFonts w:eastAsia="Times New Roman"/>
                <w:color w:val="000000"/>
                <w:sz w:val="20"/>
              </w:rPr>
            </w:pPr>
          </w:p>
        </w:tc>
        <w:tc>
          <w:tcPr>
            <w:tcW w:w="2577" w:type="dxa"/>
            <w:vMerge/>
            <w:tcBorders>
              <w:top w:val="single" w:sz="4" w:space="0" w:color="000000"/>
              <w:left w:val="single" w:sz="4" w:space="0" w:color="000000"/>
              <w:bottom w:val="single" w:sz="4" w:space="0" w:color="auto"/>
              <w:right w:val="single" w:sz="4" w:space="0" w:color="000000"/>
            </w:tcBorders>
            <w:vAlign w:val="center"/>
            <w:hideMark/>
          </w:tcPr>
          <w:p w:rsidR="00866928" w:rsidRPr="00866928" w:rsidRDefault="00866928" w:rsidP="00866928">
            <w:pPr>
              <w:spacing w:line="240" w:lineRule="auto"/>
              <w:ind w:firstLine="0"/>
              <w:jc w:val="left"/>
              <w:rPr>
                <w:rFonts w:eastAsia="Times New Roman"/>
                <w:color w:val="000000"/>
                <w:sz w:val="20"/>
              </w:rPr>
            </w:pPr>
          </w:p>
        </w:tc>
        <w:tc>
          <w:tcPr>
            <w:tcW w:w="853" w:type="dxa"/>
            <w:vMerge/>
            <w:tcBorders>
              <w:top w:val="single" w:sz="4" w:space="0" w:color="000000"/>
              <w:left w:val="single" w:sz="4" w:space="0" w:color="000000"/>
              <w:bottom w:val="single" w:sz="4" w:space="0" w:color="auto"/>
              <w:right w:val="single" w:sz="4" w:space="0" w:color="000000"/>
            </w:tcBorders>
            <w:vAlign w:val="center"/>
            <w:hideMark/>
          </w:tcPr>
          <w:p w:rsidR="00866928" w:rsidRPr="00866928" w:rsidRDefault="00866928" w:rsidP="00866928">
            <w:pPr>
              <w:spacing w:line="240" w:lineRule="auto"/>
              <w:ind w:firstLine="0"/>
              <w:jc w:val="left"/>
              <w:rPr>
                <w:rFonts w:eastAsia="Times New Roman"/>
                <w:color w:val="000000"/>
                <w:sz w:val="20"/>
              </w:rPr>
            </w:pPr>
          </w:p>
        </w:tc>
        <w:tc>
          <w:tcPr>
            <w:tcW w:w="992" w:type="dxa"/>
            <w:vMerge/>
            <w:tcBorders>
              <w:top w:val="single" w:sz="4" w:space="0" w:color="000000"/>
              <w:left w:val="single" w:sz="4" w:space="0" w:color="000000"/>
              <w:bottom w:val="single" w:sz="4" w:space="0" w:color="auto"/>
              <w:right w:val="nil"/>
            </w:tcBorders>
            <w:vAlign w:val="center"/>
            <w:hideMark/>
          </w:tcPr>
          <w:p w:rsidR="00866928" w:rsidRPr="00866928" w:rsidRDefault="00866928" w:rsidP="00866928">
            <w:pPr>
              <w:spacing w:line="240" w:lineRule="auto"/>
              <w:ind w:firstLine="0"/>
              <w:jc w:val="left"/>
              <w:rPr>
                <w:rFonts w:eastAsia="Times New Roman"/>
                <w:color w:val="000000"/>
                <w:sz w:val="20"/>
              </w:rPr>
            </w:pPr>
          </w:p>
        </w:tc>
        <w:tc>
          <w:tcPr>
            <w:tcW w:w="1297"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866928" w:rsidRPr="00866928" w:rsidRDefault="00866928" w:rsidP="00866928">
            <w:pPr>
              <w:spacing w:line="240" w:lineRule="auto"/>
              <w:ind w:firstLine="0"/>
              <w:jc w:val="left"/>
              <w:rPr>
                <w:rFonts w:eastAsia="Times New Roman"/>
                <w:color w:val="000000"/>
                <w:sz w:val="20"/>
              </w:rPr>
            </w:pPr>
          </w:p>
        </w:tc>
        <w:tc>
          <w:tcPr>
            <w:tcW w:w="1822"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866928" w:rsidRPr="00866928" w:rsidRDefault="00866928" w:rsidP="00866928">
            <w:pPr>
              <w:spacing w:line="240" w:lineRule="auto"/>
              <w:ind w:firstLine="0"/>
              <w:jc w:val="left"/>
              <w:rPr>
                <w:rFonts w:eastAsia="Times New Roman"/>
                <w:color w:val="000000"/>
                <w:sz w:val="20"/>
              </w:rPr>
            </w:pPr>
          </w:p>
        </w:tc>
        <w:tc>
          <w:tcPr>
            <w:tcW w:w="2098"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866928" w:rsidRPr="00866928" w:rsidRDefault="00866928" w:rsidP="00866928">
            <w:pPr>
              <w:spacing w:line="240" w:lineRule="auto"/>
              <w:ind w:firstLine="0"/>
              <w:jc w:val="left"/>
              <w:rPr>
                <w:rFonts w:eastAsia="Times New Roman"/>
                <w:color w:val="000000"/>
                <w:sz w:val="20"/>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866928" w:rsidRPr="00866928" w:rsidRDefault="00866928" w:rsidP="00866928">
            <w:pPr>
              <w:spacing w:line="240" w:lineRule="auto"/>
              <w:ind w:firstLine="0"/>
              <w:jc w:val="left"/>
              <w:rPr>
                <w:rFonts w:eastAsia="Times New Roman"/>
                <w:color w:val="000000"/>
                <w:sz w:val="20"/>
              </w:rPr>
            </w:pPr>
          </w:p>
        </w:tc>
        <w:tc>
          <w:tcPr>
            <w:tcW w:w="2526"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866928" w:rsidRPr="00866928" w:rsidRDefault="00866928" w:rsidP="00866928">
            <w:pPr>
              <w:spacing w:line="240" w:lineRule="auto"/>
              <w:ind w:firstLine="0"/>
              <w:jc w:val="left"/>
              <w:rPr>
                <w:rFonts w:eastAsia="Times New Roman"/>
                <w:color w:val="000000"/>
                <w:sz w:val="20"/>
              </w:rPr>
            </w:pPr>
          </w:p>
        </w:tc>
      </w:tr>
      <w:tr w:rsidR="0036665E" w:rsidRPr="00866928" w:rsidTr="0036665E">
        <w:trPr>
          <w:gridAfter w:val="1"/>
          <w:wAfter w:w="10" w:type="dxa"/>
          <w:trHeight w:val="43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36665E" w:rsidRPr="004673B0" w:rsidRDefault="0036665E" w:rsidP="0036665E">
            <w:pPr>
              <w:tabs>
                <w:tab w:val="left" w:pos="284"/>
                <w:tab w:val="left" w:pos="426"/>
              </w:tabs>
              <w:spacing w:line="240" w:lineRule="auto"/>
              <w:ind w:firstLine="0"/>
              <w:jc w:val="right"/>
              <w:rPr>
                <w:rFonts w:eastAsia="Times New Roman"/>
                <w:sz w:val="20"/>
              </w:rPr>
            </w:pPr>
            <w:r w:rsidRPr="004673B0">
              <w:rPr>
                <w:rFonts w:eastAsia="Times New Roman"/>
                <w:sz w:val="20"/>
              </w:rPr>
              <w:t>1</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5E" w:rsidRPr="00866928" w:rsidRDefault="0036665E" w:rsidP="0036665E">
            <w:pPr>
              <w:spacing w:line="240" w:lineRule="auto"/>
              <w:ind w:firstLine="0"/>
              <w:rPr>
                <w:rFonts w:eastAsia="Times New Roman"/>
                <w:b/>
                <w:bCs/>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5E" w:rsidRPr="00866928" w:rsidRDefault="0036665E" w:rsidP="0036665E">
            <w:pPr>
              <w:spacing w:line="240" w:lineRule="auto"/>
              <w:ind w:firstLine="0"/>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5E" w:rsidRPr="00866928" w:rsidRDefault="0036665E" w:rsidP="0036665E">
            <w:pPr>
              <w:spacing w:line="240" w:lineRule="auto"/>
              <w:ind w:firstLine="0"/>
              <w:rPr>
                <w:rFonts w:eastAsia="Times New Roman"/>
                <w:b/>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5E" w:rsidRPr="00866928" w:rsidRDefault="0036665E" w:rsidP="0036665E">
            <w:pPr>
              <w:spacing w:line="240" w:lineRule="auto"/>
              <w:ind w:firstLine="0"/>
              <w:rPr>
                <w:rFonts w:eastAsia="Times New Roman"/>
                <w:b/>
                <w:bCs/>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5E" w:rsidRPr="00866928" w:rsidRDefault="0036665E" w:rsidP="0036665E">
            <w:pPr>
              <w:spacing w:line="240" w:lineRule="auto"/>
              <w:ind w:firstLine="0"/>
              <w:rPr>
                <w:rFonts w:eastAsia="Times New Roman"/>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5E" w:rsidRPr="00866928" w:rsidRDefault="0036665E" w:rsidP="0036665E">
            <w:pPr>
              <w:spacing w:line="240" w:lineRule="auto"/>
              <w:ind w:firstLine="0"/>
              <w:rPr>
                <w:rFonts w:eastAsia="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5E" w:rsidRPr="00866928" w:rsidRDefault="0036665E" w:rsidP="0036665E">
            <w:pPr>
              <w:spacing w:line="240" w:lineRule="auto"/>
              <w:ind w:firstLine="0"/>
              <w:rPr>
                <w:rFonts w:eastAsia="Times New Roman"/>
                <w:sz w:val="16"/>
                <w:szCs w:val="16"/>
              </w:rPr>
            </w:pP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65E" w:rsidRPr="00866928" w:rsidRDefault="0036665E" w:rsidP="0036665E">
            <w:pPr>
              <w:spacing w:line="240" w:lineRule="auto"/>
              <w:ind w:firstLine="0"/>
              <w:rPr>
                <w:rFonts w:eastAsia="Times New Roman"/>
                <w:b/>
                <w:bCs/>
                <w:sz w:val="18"/>
                <w:szCs w:val="18"/>
              </w:rPr>
            </w:pPr>
          </w:p>
        </w:tc>
      </w:tr>
      <w:tr w:rsidR="0036665E" w:rsidRPr="00866928" w:rsidTr="0036665E">
        <w:trPr>
          <w:gridAfter w:val="1"/>
          <w:wAfter w:w="10" w:type="dxa"/>
          <w:trHeight w:val="43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6665E" w:rsidRPr="004673B0" w:rsidRDefault="0036665E" w:rsidP="0036665E">
            <w:pPr>
              <w:tabs>
                <w:tab w:val="left" w:pos="284"/>
                <w:tab w:val="left" w:pos="426"/>
              </w:tabs>
              <w:spacing w:line="240" w:lineRule="auto"/>
              <w:ind w:firstLine="0"/>
              <w:jc w:val="right"/>
              <w:rPr>
                <w:rFonts w:eastAsia="Times New Roman"/>
                <w:sz w:val="20"/>
              </w:rPr>
            </w:pPr>
            <w:r w:rsidRPr="004673B0">
              <w:rPr>
                <w:rFonts w:eastAsia="Times New Roman"/>
                <w:sz w:val="20"/>
              </w:rPr>
              <w:t>2</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rPr>
                <w:rFonts w:eastAsia="Times New Roman"/>
                <w:b/>
                <w:bCs/>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sz w:val="16"/>
                <w:szCs w:val="16"/>
              </w:rPr>
            </w:pP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r>
      <w:tr w:rsidR="0036665E" w:rsidRPr="00866928" w:rsidTr="0036665E">
        <w:trPr>
          <w:gridAfter w:val="1"/>
          <w:wAfter w:w="10" w:type="dxa"/>
          <w:trHeight w:val="43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6665E" w:rsidRPr="004673B0" w:rsidRDefault="0036665E" w:rsidP="0036665E">
            <w:pPr>
              <w:tabs>
                <w:tab w:val="left" w:pos="284"/>
                <w:tab w:val="left" w:pos="426"/>
              </w:tabs>
              <w:spacing w:line="240" w:lineRule="auto"/>
              <w:ind w:firstLine="0"/>
              <w:jc w:val="right"/>
              <w:rPr>
                <w:rFonts w:eastAsia="Times New Roman"/>
                <w:sz w:val="20"/>
              </w:rPr>
            </w:pPr>
            <w:r w:rsidRPr="004673B0">
              <w:rPr>
                <w:rFonts w:eastAsia="Times New Roman"/>
                <w:sz w:val="20"/>
              </w:rPr>
              <w:t>3</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rPr>
                <w:rFonts w:eastAsia="Times New Roman"/>
                <w:b/>
                <w:bCs/>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sz w:val="16"/>
                <w:szCs w:val="16"/>
              </w:rPr>
            </w:pP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r>
      <w:tr w:rsidR="0036665E" w:rsidRPr="00866928" w:rsidTr="0036665E">
        <w:trPr>
          <w:gridAfter w:val="1"/>
          <w:wAfter w:w="10" w:type="dxa"/>
          <w:trHeight w:val="43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6665E" w:rsidRPr="004673B0" w:rsidRDefault="0036665E" w:rsidP="0036665E">
            <w:pPr>
              <w:tabs>
                <w:tab w:val="left" w:pos="284"/>
                <w:tab w:val="left" w:pos="426"/>
              </w:tabs>
              <w:spacing w:line="240" w:lineRule="auto"/>
              <w:ind w:firstLine="0"/>
              <w:jc w:val="right"/>
              <w:rPr>
                <w:rFonts w:eastAsia="Times New Roman"/>
                <w:sz w:val="20"/>
              </w:rPr>
            </w:pPr>
            <w:r w:rsidRPr="004673B0">
              <w:rPr>
                <w:rFonts w:eastAsia="Times New Roman"/>
                <w:sz w:val="20"/>
              </w:rPr>
              <w:t>...</w:t>
            </w:r>
          </w:p>
        </w:tc>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rPr>
                <w:rFonts w:eastAsia="Times New Roman"/>
                <w:b/>
                <w:bCs/>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rPr>
                <w:rFonts w:eastAsia="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sz w:val="16"/>
                <w:szCs w:val="16"/>
              </w:rPr>
            </w:pP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65E" w:rsidRPr="00866928" w:rsidRDefault="0036665E" w:rsidP="0036665E">
            <w:pPr>
              <w:spacing w:line="240" w:lineRule="auto"/>
              <w:ind w:firstLine="0"/>
              <w:rPr>
                <w:rFonts w:eastAsia="Times New Roman"/>
                <w:b/>
                <w:bCs/>
                <w:sz w:val="18"/>
                <w:szCs w:val="18"/>
              </w:rPr>
            </w:pPr>
          </w:p>
        </w:tc>
      </w:tr>
      <w:tr w:rsidR="0036665E" w:rsidRPr="00866928" w:rsidTr="0036665E">
        <w:trPr>
          <w:gridAfter w:val="1"/>
          <w:wAfter w:w="10" w:type="dxa"/>
          <w:trHeight w:val="251"/>
        </w:trPr>
        <w:tc>
          <w:tcPr>
            <w:tcW w:w="49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65E" w:rsidRPr="00866928" w:rsidRDefault="0036665E" w:rsidP="0036665E">
            <w:pPr>
              <w:spacing w:line="240" w:lineRule="auto"/>
              <w:ind w:firstLine="0"/>
              <w:jc w:val="right"/>
              <w:rPr>
                <w:rFonts w:eastAsia="Times New Roman"/>
                <w:sz w:val="16"/>
                <w:szCs w:val="16"/>
              </w:rPr>
            </w:pPr>
            <w:r w:rsidRPr="00866928">
              <w:rPr>
                <w:rFonts w:eastAsia="Times New Roman"/>
                <w:sz w:val="16"/>
                <w:szCs w:val="16"/>
              </w:rPr>
              <w:t> </w:t>
            </w:r>
          </w:p>
          <w:p w:rsidR="0036665E" w:rsidRDefault="0036665E" w:rsidP="0036665E">
            <w:pPr>
              <w:spacing w:line="240" w:lineRule="auto"/>
              <w:ind w:firstLine="0"/>
              <w:jc w:val="right"/>
              <w:rPr>
                <w:rFonts w:eastAsia="Times New Roman"/>
                <w:b/>
                <w:bCs/>
                <w:sz w:val="16"/>
                <w:szCs w:val="16"/>
              </w:rPr>
            </w:pPr>
            <w:r w:rsidRPr="004673B0">
              <w:rPr>
                <w:rFonts w:eastAsia="Times New Roman"/>
                <w:b/>
                <w:bCs/>
                <w:sz w:val="20"/>
              </w:rPr>
              <w:t>ИТОГО</w:t>
            </w:r>
          </w:p>
          <w:p w:rsidR="0036665E" w:rsidRPr="0036665E" w:rsidRDefault="0036665E" w:rsidP="0036665E">
            <w:pPr>
              <w:spacing w:line="240" w:lineRule="auto"/>
              <w:ind w:firstLine="0"/>
              <w:jc w:val="right"/>
              <w:rPr>
                <w:rFonts w:eastAsia="Times New Roman"/>
                <w:b/>
                <w:bCs/>
                <w:sz w:val="16"/>
                <w:szCs w:val="16"/>
              </w:rPr>
            </w:pPr>
            <w:r w:rsidRPr="00866928">
              <w:rPr>
                <w:rFonts w:eastAsia="Times New Roman"/>
                <w:sz w:val="16"/>
                <w:szCs w:val="16"/>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36665E" w:rsidRPr="00866928" w:rsidRDefault="0036665E" w:rsidP="0036665E">
            <w:pPr>
              <w:spacing w:line="240" w:lineRule="auto"/>
              <w:ind w:firstLine="0"/>
              <w:jc w:val="left"/>
              <w:rPr>
                <w:rFonts w:eastAsia="Times New Roman"/>
                <w:sz w:val="16"/>
                <w:szCs w:val="16"/>
              </w:rPr>
            </w:pPr>
          </w:p>
        </w:tc>
        <w:tc>
          <w:tcPr>
            <w:tcW w:w="18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36665E" w:rsidRPr="00866928" w:rsidRDefault="0036665E" w:rsidP="0036665E">
            <w:pPr>
              <w:spacing w:line="240" w:lineRule="auto"/>
              <w:ind w:firstLine="0"/>
              <w:jc w:val="left"/>
              <w:rPr>
                <w:rFonts w:eastAsia="Times New Roman"/>
                <w:sz w:val="14"/>
                <w:szCs w:val="16"/>
              </w:rPr>
            </w:pP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36665E" w:rsidRPr="00866928" w:rsidRDefault="0036665E" w:rsidP="0036665E">
            <w:pPr>
              <w:spacing w:line="240" w:lineRule="auto"/>
              <w:ind w:firstLine="0"/>
              <w:jc w:val="left"/>
              <w:rPr>
                <w:rFonts w:eastAsia="Times New Roman"/>
                <w:sz w:val="16"/>
                <w:szCs w:val="16"/>
              </w:rPr>
            </w:pP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36665E" w:rsidRPr="00866928" w:rsidRDefault="0036665E" w:rsidP="0036665E">
            <w:pPr>
              <w:spacing w:line="240" w:lineRule="auto"/>
              <w:ind w:firstLine="0"/>
              <w:jc w:val="left"/>
              <w:rPr>
                <w:rFonts w:eastAsia="Times New Roman"/>
                <w:sz w:val="16"/>
                <w:szCs w:val="16"/>
              </w:rPr>
            </w:pP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36665E" w:rsidRPr="00866928" w:rsidRDefault="0036665E" w:rsidP="0036665E">
            <w:pPr>
              <w:spacing w:line="240" w:lineRule="auto"/>
              <w:ind w:firstLine="0"/>
              <w:jc w:val="left"/>
              <w:rPr>
                <w:rFonts w:eastAsia="Times New Roman"/>
                <w:sz w:val="16"/>
                <w:szCs w:val="16"/>
              </w:rPr>
            </w:pPr>
          </w:p>
        </w:tc>
      </w:tr>
      <w:tr w:rsidR="0036665E" w:rsidRPr="00866928" w:rsidTr="0036665E">
        <w:trPr>
          <w:trHeight w:val="390"/>
        </w:trPr>
        <w:tc>
          <w:tcPr>
            <w:tcW w:w="49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6665E" w:rsidRDefault="0036665E" w:rsidP="0036665E">
            <w:pPr>
              <w:spacing w:line="240" w:lineRule="auto"/>
              <w:ind w:firstLine="0"/>
              <w:jc w:val="left"/>
              <w:rPr>
                <w:rFonts w:eastAsia="Times New Roman"/>
                <w:b/>
                <w:bCs/>
                <w:sz w:val="20"/>
              </w:rPr>
            </w:pPr>
          </w:p>
          <w:p w:rsidR="0036665E" w:rsidRDefault="0036665E" w:rsidP="0036665E">
            <w:pPr>
              <w:spacing w:line="240" w:lineRule="auto"/>
              <w:ind w:firstLine="0"/>
              <w:jc w:val="left"/>
              <w:rPr>
                <w:rFonts w:eastAsia="Times New Roman"/>
                <w:b/>
                <w:bCs/>
                <w:sz w:val="20"/>
              </w:rPr>
            </w:pPr>
            <w:r w:rsidRPr="004673B0">
              <w:rPr>
                <w:rFonts w:eastAsia="Times New Roman"/>
                <w:b/>
                <w:bCs/>
                <w:sz w:val="20"/>
              </w:rPr>
              <w:t>Начальная (максимальная) цена, руб. без НДС</w:t>
            </w:r>
          </w:p>
          <w:p w:rsidR="0036665E" w:rsidRPr="00866928" w:rsidRDefault="0036665E" w:rsidP="0036665E">
            <w:pPr>
              <w:spacing w:line="240" w:lineRule="auto"/>
              <w:ind w:firstLine="0"/>
              <w:jc w:val="left"/>
              <w:rPr>
                <w:rFonts w:eastAsia="Times New Roman"/>
                <w:sz w:val="16"/>
                <w:szCs w:val="16"/>
              </w:rPr>
            </w:pPr>
          </w:p>
        </w:tc>
        <w:tc>
          <w:tcPr>
            <w:tcW w:w="9454" w:type="dxa"/>
            <w:gridSpan w:val="6"/>
            <w:tcBorders>
              <w:top w:val="single" w:sz="4" w:space="0" w:color="auto"/>
              <w:left w:val="nil"/>
              <w:bottom w:val="single" w:sz="4" w:space="0" w:color="auto"/>
              <w:right w:val="single" w:sz="4" w:space="0" w:color="auto"/>
            </w:tcBorders>
            <w:shd w:val="clear" w:color="auto" w:fill="auto"/>
            <w:noWrap/>
            <w:vAlign w:val="bottom"/>
          </w:tcPr>
          <w:p w:rsidR="0036665E" w:rsidRPr="00866928" w:rsidRDefault="0036665E" w:rsidP="0036665E">
            <w:pPr>
              <w:spacing w:line="240" w:lineRule="auto"/>
              <w:ind w:firstLine="0"/>
              <w:jc w:val="left"/>
              <w:rPr>
                <w:rFonts w:eastAsia="Times New Roman"/>
                <w:sz w:val="16"/>
                <w:szCs w:val="16"/>
              </w:rPr>
            </w:pPr>
          </w:p>
        </w:tc>
      </w:tr>
    </w:tbl>
    <w:p w:rsidR="00866928" w:rsidRPr="004673B0" w:rsidRDefault="00866928" w:rsidP="00C204FB">
      <w:pPr>
        <w:tabs>
          <w:tab w:val="left" w:pos="284"/>
          <w:tab w:val="left" w:pos="426"/>
        </w:tabs>
        <w:spacing w:line="276" w:lineRule="auto"/>
        <w:ind w:firstLine="0"/>
        <w:jc w:val="left"/>
        <w:rPr>
          <w:rFonts w:eastAsia="Times New Roman"/>
          <w:sz w:val="22"/>
          <w:szCs w:val="22"/>
        </w:rPr>
      </w:pPr>
    </w:p>
    <w:p w:rsidR="00C204FB" w:rsidRDefault="00C204FB" w:rsidP="00C204FB">
      <w:pPr>
        <w:keepNext/>
        <w:keepLines/>
        <w:tabs>
          <w:tab w:val="left" w:pos="284"/>
          <w:tab w:val="left" w:pos="426"/>
        </w:tabs>
        <w:spacing w:line="276" w:lineRule="auto"/>
        <w:ind w:firstLine="0"/>
        <w:jc w:val="right"/>
        <w:rPr>
          <w:rFonts w:eastAsia="Times New Roman"/>
          <w:sz w:val="22"/>
          <w:szCs w:val="22"/>
        </w:rPr>
      </w:pPr>
    </w:p>
    <w:p w:rsidR="00C204FB" w:rsidRPr="004673B0" w:rsidRDefault="00C204FB" w:rsidP="00C204FB">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Ф.И.О. должность исполнителя          _______________________ (подпись)</w:t>
      </w:r>
    </w:p>
    <w:p w:rsidR="00C204FB" w:rsidRPr="004673B0" w:rsidRDefault="00C204FB" w:rsidP="00C204FB">
      <w:pPr>
        <w:keepNext/>
        <w:keepLines/>
        <w:tabs>
          <w:tab w:val="left" w:pos="284"/>
          <w:tab w:val="left" w:pos="426"/>
        </w:tabs>
        <w:spacing w:line="276" w:lineRule="auto"/>
        <w:ind w:firstLine="0"/>
        <w:rPr>
          <w:rFonts w:eastAsia="Times New Roman"/>
          <w:sz w:val="22"/>
          <w:szCs w:val="22"/>
        </w:rPr>
      </w:pPr>
    </w:p>
    <w:p w:rsidR="00C204FB" w:rsidRPr="004673B0" w:rsidRDefault="00C204FB" w:rsidP="00C204FB">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Ф.И.О. должность руководителя         _______________________ (подпись) </w:t>
      </w:r>
    </w:p>
    <w:p w:rsidR="00C204FB" w:rsidRPr="004673B0" w:rsidRDefault="00C204FB" w:rsidP="00C204FB">
      <w:pPr>
        <w:keepNext/>
        <w:keepLines/>
        <w:tabs>
          <w:tab w:val="left" w:pos="284"/>
          <w:tab w:val="left" w:pos="426"/>
        </w:tabs>
        <w:spacing w:line="276" w:lineRule="auto"/>
        <w:ind w:firstLine="0"/>
        <w:rPr>
          <w:rFonts w:eastAsia="Times New Roman"/>
          <w:sz w:val="22"/>
          <w:szCs w:val="22"/>
        </w:rPr>
      </w:pPr>
    </w:p>
    <w:p w:rsidR="00C204FB" w:rsidRPr="004673B0" w:rsidRDefault="00C204FB" w:rsidP="00C204FB">
      <w:pPr>
        <w:keepNext/>
        <w:keepLines/>
        <w:tabs>
          <w:tab w:val="left" w:pos="284"/>
          <w:tab w:val="left" w:pos="426"/>
        </w:tabs>
        <w:spacing w:line="276" w:lineRule="auto"/>
        <w:ind w:firstLine="0"/>
        <w:rPr>
          <w:rFonts w:eastAsia="Times New Roman"/>
          <w:sz w:val="22"/>
          <w:szCs w:val="22"/>
        </w:rPr>
      </w:pPr>
    </w:p>
    <w:p w:rsidR="00C204FB" w:rsidRPr="004673B0" w:rsidRDefault="00C204FB" w:rsidP="00C204FB">
      <w:pPr>
        <w:tabs>
          <w:tab w:val="left" w:pos="284"/>
          <w:tab w:val="left" w:pos="426"/>
        </w:tabs>
        <w:spacing w:after="160" w:line="276" w:lineRule="auto"/>
        <w:ind w:firstLine="0"/>
        <w:jc w:val="left"/>
        <w:rPr>
          <w:rFonts w:eastAsia="Times New Roman" w:cstheme="majorBidi"/>
          <w:b/>
          <w:bCs/>
          <w:sz w:val="22"/>
          <w:szCs w:val="22"/>
        </w:rPr>
      </w:pPr>
      <w:r w:rsidRPr="004673B0">
        <w:rPr>
          <w:rFonts w:eastAsia="Times New Roman"/>
          <w:sz w:val="22"/>
          <w:szCs w:val="22"/>
        </w:rPr>
        <w:br w:type="page"/>
      </w:r>
    </w:p>
    <w:p w:rsidR="00D16CC1" w:rsidRPr="004673B0" w:rsidRDefault="00D16CC1" w:rsidP="009976AF">
      <w:pPr>
        <w:pStyle w:val="1"/>
        <w:tabs>
          <w:tab w:val="left" w:pos="284"/>
          <w:tab w:val="left" w:pos="426"/>
        </w:tabs>
        <w:spacing w:line="276" w:lineRule="auto"/>
        <w:jc w:val="right"/>
        <w:rPr>
          <w:rFonts w:eastAsia="Times New Roman"/>
          <w:b w:val="0"/>
          <w:sz w:val="22"/>
          <w:szCs w:val="22"/>
        </w:rPr>
      </w:pPr>
      <w:r w:rsidRPr="004673B0">
        <w:rPr>
          <w:rFonts w:eastAsia="Times New Roman"/>
          <w:b w:val="0"/>
          <w:sz w:val="22"/>
          <w:szCs w:val="22"/>
        </w:rPr>
        <w:t>Приложение 3</w:t>
      </w:r>
      <w:bookmarkEnd w:id="20"/>
      <w:r w:rsidRPr="004673B0">
        <w:rPr>
          <w:rFonts w:eastAsia="Times New Roman"/>
          <w:b w:val="0"/>
          <w:sz w:val="22"/>
          <w:szCs w:val="22"/>
        </w:rPr>
        <w:t xml:space="preserve"> </w:t>
      </w:r>
    </w:p>
    <w:p w:rsidR="006D0E4D" w:rsidRPr="004673B0" w:rsidRDefault="006D0E4D"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к Порядку</w:t>
      </w:r>
    </w:p>
    <w:p w:rsidR="00B40C4C" w:rsidRPr="004673B0" w:rsidRDefault="00B40C4C" w:rsidP="009976AF">
      <w:pPr>
        <w:keepNext/>
        <w:keepLines/>
        <w:tabs>
          <w:tab w:val="left" w:pos="284"/>
          <w:tab w:val="left" w:pos="426"/>
        </w:tabs>
        <w:spacing w:line="276" w:lineRule="auto"/>
        <w:ind w:firstLine="0"/>
        <w:jc w:val="right"/>
        <w:rPr>
          <w:rFonts w:eastAsia="Times New Roman"/>
          <w:sz w:val="22"/>
          <w:szCs w:val="22"/>
        </w:rPr>
      </w:pPr>
    </w:p>
    <w:p w:rsidR="003C7416" w:rsidRPr="004673B0" w:rsidRDefault="003C7416" w:rsidP="009976AF">
      <w:pPr>
        <w:keepNext/>
        <w:keepLines/>
        <w:tabs>
          <w:tab w:val="left" w:pos="284"/>
          <w:tab w:val="left" w:pos="426"/>
        </w:tabs>
        <w:spacing w:line="276" w:lineRule="auto"/>
        <w:ind w:firstLine="0"/>
        <w:jc w:val="center"/>
        <w:rPr>
          <w:rFonts w:eastAsia="Times New Roman"/>
          <w:b/>
          <w:sz w:val="22"/>
          <w:szCs w:val="22"/>
        </w:rPr>
      </w:pPr>
      <w:r w:rsidRPr="004673B0">
        <w:rPr>
          <w:rFonts w:eastAsia="Times New Roman"/>
          <w:b/>
          <w:sz w:val="22"/>
          <w:szCs w:val="22"/>
        </w:rPr>
        <w:t>Расчет начальной (максимальной) це</w:t>
      </w:r>
      <w:r w:rsidR="00FA6678" w:rsidRPr="004673B0">
        <w:rPr>
          <w:rFonts w:eastAsia="Times New Roman"/>
          <w:b/>
          <w:sz w:val="22"/>
          <w:szCs w:val="22"/>
        </w:rPr>
        <w:t>ны договора (Затратным методом)</w:t>
      </w:r>
    </w:p>
    <w:p w:rsidR="001D1432" w:rsidRPr="004673B0" w:rsidRDefault="001D1432" w:rsidP="009976AF">
      <w:pPr>
        <w:keepNext/>
        <w:keepLines/>
        <w:tabs>
          <w:tab w:val="left" w:pos="284"/>
          <w:tab w:val="left" w:pos="426"/>
        </w:tabs>
        <w:spacing w:line="276" w:lineRule="auto"/>
        <w:ind w:firstLine="0"/>
        <w:rPr>
          <w:rFonts w:eastAsia="Times New Roman"/>
          <w:sz w:val="22"/>
          <w:szCs w:val="22"/>
        </w:rPr>
      </w:pPr>
    </w:p>
    <w:p w:rsidR="00A608AF" w:rsidRPr="004673B0" w:rsidRDefault="00F43E6E"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Калькуляция с расшифровкой по статьям затрат</w:t>
      </w:r>
    </w:p>
    <w:p w:rsidR="00F43E6E" w:rsidRPr="004673B0" w:rsidRDefault="009742ED" w:rsidP="009976AF">
      <w:pPr>
        <w:keepNext/>
        <w:keepLines/>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Дата составления:</w:t>
      </w:r>
    </w:p>
    <w:tbl>
      <w:tblPr>
        <w:tblStyle w:val="aa"/>
        <w:tblW w:w="14842" w:type="dxa"/>
        <w:jc w:val="center"/>
        <w:tblLook w:val="04A0" w:firstRow="1" w:lastRow="0" w:firstColumn="1" w:lastColumn="0" w:noHBand="0" w:noVBand="1"/>
      </w:tblPr>
      <w:tblGrid>
        <w:gridCol w:w="855"/>
        <w:gridCol w:w="2265"/>
        <w:gridCol w:w="1692"/>
        <w:gridCol w:w="1003"/>
        <w:gridCol w:w="1358"/>
        <w:gridCol w:w="1317"/>
        <w:gridCol w:w="842"/>
        <w:gridCol w:w="816"/>
        <w:gridCol w:w="876"/>
        <w:gridCol w:w="861"/>
        <w:gridCol w:w="1973"/>
        <w:gridCol w:w="984"/>
      </w:tblGrid>
      <w:tr w:rsidR="004673B0" w:rsidRPr="004673B0" w:rsidTr="00961559">
        <w:trPr>
          <w:jc w:val="center"/>
        </w:trPr>
        <w:tc>
          <w:tcPr>
            <w:tcW w:w="846" w:type="dxa"/>
            <w:vMerge w:val="restart"/>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Номер строки</w:t>
            </w:r>
          </w:p>
        </w:tc>
        <w:tc>
          <w:tcPr>
            <w:tcW w:w="2268" w:type="dxa"/>
            <w:vMerge w:val="restart"/>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Наименование услуг и затрат</w:t>
            </w:r>
          </w:p>
        </w:tc>
        <w:tc>
          <w:tcPr>
            <w:tcW w:w="1692" w:type="dxa"/>
            <w:vMerge w:val="restart"/>
            <w:vAlign w:val="center"/>
          </w:tcPr>
          <w:p w:rsidR="00A608AF" w:rsidRPr="004673B0" w:rsidRDefault="00A608AF" w:rsidP="009976AF">
            <w:pPr>
              <w:keepNext/>
              <w:keepLines/>
              <w:tabs>
                <w:tab w:val="left" w:pos="284"/>
                <w:tab w:val="left" w:pos="426"/>
              </w:tabs>
              <w:spacing w:line="276" w:lineRule="auto"/>
              <w:ind w:firstLine="0"/>
              <w:jc w:val="center"/>
              <w:rPr>
                <w:sz w:val="22"/>
                <w:szCs w:val="22"/>
              </w:rPr>
            </w:pPr>
            <w:r w:rsidRPr="004673B0">
              <w:rPr>
                <w:sz w:val="22"/>
                <w:szCs w:val="22"/>
              </w:rPr>
              <w:t xml:space="preserve">Обоснование </w:t>
            </w:r>
          </w:p>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затрат, коэффициентов</w:t>
            </w:r>
          </w:p>
        </w:tc>
        <w:tc>
          <w:tcPr>
            <w:tcW w:w="1004" w:type="dxa"/>
            <w:vMerge w:val="restart"/>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Разряд работ</w:t>
            </w:r>
          </w:p>
        </w:tc>
        <w:tc>
          <w:tcPr>
            <w:tcW w:w="1359" w:type="dxa"/>
            <w:vMerge w:val="restart"/>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Ед. измерения</w:t>
            </w:r>
          </w:p>
        </w:tc>
        <w:tc>
          <w:tcPr>
            <w:tcW w:w="1317" w:type="dxa"/>
            <w:vMerge w:val="restart"/>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Количество</w:t>
            </w:r>
          </w:p>
        </w:tc>
        <w:tc>
          <w:tcPr>
            <w:tcW w:w="6356" w:type="dxa"/>
            <w:gridSpan w:val="6"/>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Структурные составляющие стоимости</w:t>
            </w:r>
          </w:p>
        </w:tc>
      </w:tr>
      <w:tr w:rsidR="004673B0" w:rsidRPr="004673B0" w:rsidTr="00961559">
        <w:trPr>
          <w:jc w:val="center"/>
        </w:trPr>
        <w:tc>
          <w:tcPr>
            <w:tcW w:w="846" w:type="dxa"/>
            <w:vMerge/>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2268" w:type="dxa"/>
            <w:vMerge/>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692" w:type="dxa"/>
            <w:vMerge/>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004" w:type="dxa"/>
            <w:vMerge/>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59" w:type="dxa"/>
            <w:vMerge/>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17" w:type="dxa"/>
            <w:vMerge/>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660" w:type="dxa"/>
            <w:gridSpan w:val="2"/>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нормо-часы</w:t>
            </w:r>
          </w:p>
        </w:tc>
        <w:tc>
          <w:tcPr>
            <w:tcW w:w="1739" w:type="dxa"/>
            <w:gridSpan w:val="2"/>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тарифная ставка</w:t>
            </w:r>
          </w:p>
        </w:tc>
        <w:tc>
          <w:tcPr>
            <w:tcW w:w="1973"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в % к основной заработной плате производственных рабочих</w:t>
            </w:r>
          </w:p>
        </w:tc>
        <w:tc>
          <w:tcPr>
            <w:tcW w:w="98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r w:rsidRPr="004673B0">
              <w:rPr>
                <w:sz w:val="22"/>
                <w:szCs w:val="22"/>
              </w:rPr>
              <w:t>сумма, руб.</w:t>
            </w:r>
          </w:p>
        </w:tc>
      </w:tr>
      <w:tr w:rsidR="004673B0" w:rsidRPr="004673B0" w:rsidTr="00961559">
        <w:trPr>
          <w:jc w:val="center"/>
        </w:trPr>
        <w:tc>
          <w:tcPr>
            <w:tcW w:w="846"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1</w:t>
            </w:r>
          </w:p>
        </w:tc>
        <w:tc>
          <w:tcPr>
            <w:tcW w:w="2268"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2</w:t>
            </w:r>
          </w:p>
        </w:tc>
        <w:tc>
          <w:tcPr>
            <w:tcW w:w="1692"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3</w:t>
            </w:r>
          </w:p>
        </w:tc>
        <w:tc>
          <w:tcPr>
            <w:tcW w:w="1004"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4</w:t>
            </w:r>
          </w:p>
        </w:tc>
        <w:tc>
          <w:tcPr>
            <w:tcW w:w="1359"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5</w:t>
            </w:r>
          </w:p>
        </w:tc>
        <w:tc>
          <w:tcPr>
            <w:tcW w:w="1317"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6</w:t>
            </w:r>
          </w:p>
        </w:tc>
        <w:tc>
          <w:tcPr>
            <w:tcW w:w="843" w:type="dxa"/>
            <w:vAlign w:val="center"/>
          </w:tcPr>
          <w:p w:rsidR="003A0C28" w:rsidRPr="004673B0" w:rsidRDefault="003A0C28" w:rsidP="009976AF">
            <w:pPr>
              <w:tabs>
                <w:tab w:val="left" w:pos="284"/>
                <w:tab w:val="left" w:pos="426"/>
              </w:tabs>
              <w:spacing w:line="276" w:lineRule="auto"/>
              <w:ind w:firstLine="0"/>
              <w:jc w:val="center"/>
              <w:rPr>
                <w:sz w:val="22"/>
                <w:szCs w:val="22"/>
              </w:rPr>
            </w:pPr>
            <w:r w:rsidRPr="004673B0">
              <w:rPr>
                <w:sz w:val="22"/>
                <w:szCs w:val="22"/>
              </w:rPr>
              <w:t>7</w:t>
            </w:r>
          </w:p>
        </w:tc>
        <w:tc>
          <w:tcPr>
            <w:tcW w:w="817" w:type="dxa"/>
            <w:vAlign w:val="center"/>
          </w:tcPr>
          <w:p w:rsidR="003A0C28" w:rsidRPr="004673B0" w:rsidRDefault="003A0C28" w:rsidP="009976AF">
            <w:pPr>
              <w:tabs>
                <w:tab w:val="left" w:pos="284"/>
                <w:tab w:val="left" w:pos="426"/>
              </w:tabs>
              <w:spacing w:line="276" w:lineRule="auto"/>
              <w:ind w:firstLine="0"/>
              <w:jc w:val="center"/>
              <w:rPr>
                <w:sz w:val="22"/>
                <w:szCs w:val="22"/>
              </w:rPr>
            </w:pPr>
            <w:r w:rsidRPr="004673B0">
              <w:rPr>
                <w:sz w:val="22"/>
                <w:szCs w:val="22"/>
              </w:rPr>
              <w:t>8</w:t>
            </w:r>
          </w:p>
        </w:tc>
        <w:tc>
          <w:tcPr>
            <w:tcW w:w="877" w:type="dxa"/>
            <w:vAlign w:val="center"/>
          </w:tcPr>
          <w:p w:rsidR="003A0C28" w:rsidRPr="004673B0" w:rsidRDefault="003A0C28" w:rsidP="009976AF">
            <w:pPr>
              <w:tabs>
                <w:tab w:val="left" w:pos="284"/>
                <w:tab w:val="left" w:pos="426"/>
              </w:tabs>
              <w:spacing w:line="276" w:lineRule="auto"/>
              <w:ind w:firstLine="0"/>
              <w:jc w:val="center"/>
              <w:rPr>
                <w:sz w:val="22"/>
                <w:szCs w:val="22"/>
              </w:rPr>
            </w:pPr>
            <w:r w:rsidRPr="004673B0">
              <w:rPr>
                <w:sz w:val="22"/>
                <w:szCs w:val="22"/>
              </w:rPr>
              <w:t>9</w:t>
            </w:r>
          </w:p>
        </w:tc>
        <w:tc>
          <w:tcPr>
            <w:tcW w:w="862" w:type="dxa"/>
            <w:vAlign w:val="center"/>
          </w:tcPr>
          <w:p w:rsidR="003A0C28" w:rsidRPr="004673B0" w:rsidRDefault="003A0C28" w:rsidP="009976AF">
            <w:pPr>
              <w:tabs>
                <w:tab w:val="left" w:pos="284"/>
                <w:tab w:val="left" w:pos="426"/>
              </w:tabs>
              <w:spacing w:line="276" w:lineRule="auto"/>
              <w:ind w:firstLine="0"/>
              <w:jc w:val="center"/>
              <w:rPr>
                <w:sz w:val="22"/>
                <w:szCs w:val="22"/>
              </w:rPr>
            </w:pPr>
            <w:r w:rsidRPr="004673B0">
              <w:rPr>
                <w:sz w:val="22"/>
                <w:szCs w:val="22"/>
              </w:rPr>
              <w:t>10</w:t>
            </w:r>
          </w:p>
        </w:tc>
        <w:tc>
          <w:tcPr>
            <w:tcW w:w="1973"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11</w:t>
            </w:r>
          </w:p>
        </w:tc>
        <w:tc>
          <w:tcPr>
            <w:tcW w:w="984" w:type="dxa"/>
            <w:vAlign w:val="center"/>
          </w:tcPr>
          <w:p w:rsidR="003A0C28" w:rsidRPr="004673B0" w:rsidRDefault="003A0C28"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12</w:t>
            </w:r>
          </w:p>
        </w:tc>
      </w:tr>
      <w:tr w:rsidR="004673B0" w:rsidRPr="004673B0" w:rsidTr="00961559">
        <w:trPr>
          <w:jc w:val="center"/>
        </w:trPr>
        <w:tc>
          <w:tcPr>
            <w:tcW w:w="846"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2268"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692"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00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59"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17"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843"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1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7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62"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1973"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98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r>
      <w:tr w:rsidR="004673B0" w:rsidRPr="004673B0" w:rsidTr="00961559">
        <w:trPr>
          <w:jc w:val="center"/>
        </w:trPr>
        <w:tc>
          <w:tcPr>
            <w:tcW w:w="846"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2268"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692"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00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59"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17"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843"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1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7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62"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1973"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98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r>
      <w:tr w:rsidR="004673B0" w:rsidRPr="004673B0" w:rsidTr="00961559">
        <w:trPr>
          <w:jc w:val="center"/>
        </w:trPr>
        <w:tc>
          <w:tcPr>
            <w:tcW w:w="846"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2268"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692"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00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59"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17"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843"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1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7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62"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1973"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98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r>
      <w:tr w:rsidR="004673B0" w:rsidRPr="004673B0" w:rsidTr="00961559">
        <w:trPr>
          <w:jc w:val="center"/>
        </w:trPr>
        <w:tc>
          <w:tcPr>
            <w:tcW w:w="846"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2268" w:type="dxa"/>
            <w:vAlign w:val="bottom"/>
          </w:tcPr>
          <w:p w:rsidR="00A608AF" w:rsidRPr="004673B0" w:rsidRDefault="00A608AF" w:rsidP="009976AF">
            <w:pPr>
              <w:tabs>
                <w:tab w:val="left" w:pos="284"/>
                <w:tab w:val="left" w:pos="426"/>
              </w:tabs>
              <w:spacing w:line="276" w:lineRule="auto"/>
              <w:ind w:firstLine="0"/>
              <w:rPr>
                <w:rFonts w:ascii="Arial" w:hAnsi="Arial" w:cs="Arial"/>
                <w:b/>
                <w:sz w:val="22"/>
                <w:szCs w:val="22"/>
              </w:rPr>
            </w:pPr>
          </w:p>
        </w:tc>
        <w:tc>
          <w:tcPr>
            <w:tcW w:w="1692"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00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59"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1317"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843"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1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77"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862" w:type="dxa"/>
            <w:vAlign w:val="center"/>
          </w:tcPr>
          <w:p w:rsidR="00A608AF" w:rsidRPr="004673B0" w:rsidRDefault="00A608AF" w:rsidP="009976AF">
            <w:pPr>
              <w:tabs>
                <w:tab w:val="left" w:pos="284"/>
                <w:tab w:val="left" w:pos="426"/>
              </w:tabs>
              <w:spacing w:line="276" w:lineRule="auto"/>
              <w:ind w:firstLine="0"/>
              <w:jc w:val="center"/>
              <w:rPr>
                <w:sz w:val="22"/>
                <w:szCs w:val="22"/>
              </w:rPr>
            </w:pPr>
          </w:p>
        </w:tc>
        <w:tc>
          <w:tcPr>
            <w:tcW w:w="1973"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984"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r>
      <w:tr w:rsidR="004673B0" w:rsidRPr="004673B0" w:rsidTr="00961559">
        <w:trPr>
          <w:jc w:val="center"/>
        </w:trPr>
        <w:tc>
          <w:tcPr>
            <w:tcW w:w="846" w:type="dxa"/>
            <w:vAlign w:val="center"/>
          </w:tcPr>
          <w:p w:rsidR="00A608AF" w:rsidRPr="004673B0" w:rsidRDefault="00A608AF" w:rsidP="009976AF">
            <w:pPr>
              <w:keepNext/>
              <w:keepLines/>
              <w:tabs>
                <w:tab w:val="left" w:pos="284"/>
                <w:tab w:val="left" w:pos="426"/>
              </w:tabs>
              <w:spacing w:line="276" w:lineRule="auto"/>
              <w:ind w:firstLine="0"/>
              <w:jc w:val="center"/>
              <w:rPr>
                <w:rFonts w:eastAsia="Times New Roman"/>
                <w:sz w:val="22"/>
                <w:szCs w:val="22"/>
              </w:rPr>
            </w:pPr>
          </w:p>
        </w:tc>
        <w:tc>
          <w:tcPr>
            <w:tcW w:w="2268" w:type="dxa"/>
            <w:vAlign w:val="center"/>
          </w:tcPr>
          <w:p w:rsidR="00A608AF" w:rsidRPr="004673B0" w:rsidRDefault="00A608AF" w:rsidP="00961559">
            <w:pPr>
              <w:keepNext/>
              <w:keepLines/>
              <w:tabs>
                <w:tab w:val="left" w:pos="284"/>
                <w:tab w:val="left" w:pos="426"/>
              </w:tabs>
              <w:spacing w:line="240" w:lineRule="auto"/>
              <w:ind w:firstLine="0"/>
              <w:jc w:val="left"/>
              <w:rPr>
                <w:rFonts w:eastAsia="Times New Roman"/>
                <w:sz w:val="22"/>
                <w:szCs w:val="22"/>
              </w:rPr>
            </w:pPr>
            <w:r w:rsidRPr="004673B0">
              <w:rPr>
                <w:b/>
                <w:sz w:val="22"/>
                <w:szCs w:val="22"/>
              </w:rPr>
              <w:t>Итого</w:t>
            </w:r>
            <w:r w:rsidR="00961559">
              <w:rPr>
                <w:b/>
                <w:sz w:val="22"/>
                <w:szCs w:val="22"/>
              </w:rPr>
              <w:t xml:space="preserve"> руб. </w:t>
            </w:r>
            <w:r w:rsidR="00875EE8">
              <w:rPr>
                <w:b/>
                <w:sz w:val="22"/>
                <w:szCs w:val="22"/>
              </w:rPr>
              <w:t xml:space="preserve"> без НДС</w:t>
            </w:r>
          </w:p>
        </w:tc>
        <w:tc>
          <w:tcPr>
            <w:tcW w:w="11728" w:type="dxa"/>
            <w:gridSpan w:val="10"/>
            <w:vAlign w:val="bottom"/>
          </w:tcPr>
          <w:p w:rsidR="00A608AF" w:rsidRPr="004673B0" w:rsidRDefault="00A608AF" w:rsidP="009976AF">
            <w:pPr>
              <w:keepNext/>
              <w:keepLines/>
              <w:tabs>
                <w:tab w:val="left" w:pos="284"/>
                <w:tab w:val="left" w:pos="426"/>
              </w:tabs>
              <w:spacing w:line="276" w:lineRule="auto"/>
              <w:ind w:firstLine="0"/>
              <w:jc w:val="left"/>
              <w:rPr>
                <w:rFonts w:eastAsia="Times New Roman"/>
                <w:sz w:val="22"/>
                <w:szCs w:val="22"/>
              </w:rPr>
            </w:pPr>
          </w:p>
        </w:tc>
      </w:tr>
    </w:tbl>
    <w:p w:rsidR="00D16CC1" w:rsidRPr="004673B0" w:rsidRDefault="00D16CC1" w:rsidP="009976AF">
      <w:pPr>
        <w:keepNext/>
        <w:keepLines/>
        <w:tabs>
          <w:tab w:val="left" w:pos="284"/>
          <w:tab w:val="left" w:pos="426"/>
        </w:tabs>
        <w:spacing w:line="276" w:lineRule="auto"/>
        <w:ind w:firstLine="0"/>
        <w:jc w:val="center"/>
        <w:rPr>
          <w:rFonts w:eastAsia="Times New Roman"/>
          <w:b/>
          <w:sz w:val="22"/>
          <w:szCs w:val="22"/>
        </w:rPr>
      </w:pPr>
    </w:p>
    <w:p w:rsidR="00D16CC1" w:rsidRPr="004673B0" w:rsidRDefault="00D16CC1" w:rsidP="009976AF">
      <w:pPr>
        <w:keepNext/>
        <w:keepLines/>
        <w:tabs>
          <w:tab w:val="left" w:pos="284"/>
          <w:tab w:val="left" w:pos="426"/>
        </w:tabs>
        <w:spacing w:line="276" w:lineRule="auto"/>
        <w:ind w:firstLine="0"/>
        <w:jc w:val="left"/>
        <w:rPr>
          <w:rFonts w:eastAsia="Times New Roman"/>
          <w:b/>
          <w:sz w:val="22"/>
          <w:szCs w:val="22"/>
        </w:rPr>
      </w:pPr>
    </w:p>
    <w:p w:rsidR="00D16CC1" w:rsidRPr="004673B0" w:rsidRDefault="00D16CC1" w:rsidP="009976AF">
      <w:pPr>
        <w:keepNext/>
        <w:keepLines/>
        <w:tabs>
          <w:tab w:val="left" w:pos="284"/>
          <w:tab w:val="left" w:pos="426"/>
        </w:tabs>
        <w:spacing w:line="276" w:lineRule="auto"/>
        <w:ind w:firstLine="0"/>
        <w:jc w:val="left"/>
        <w:rPr>
          <w:rFonts w:eastAsia="Times New Roman"/>
          <w:b/>
          <w:sz w:val="22"/>
          <w:szCs w:val="22"/>
        </w:rPr>
      </w:pPr>
    </w:p>
    <w:p w:rsidR="00A608AF" w:rsidRPr="004673B0" w:rsidRDefault="00A608AF" w:rsidP="009976AF">
      <w:pPr>
        <w:keepNext/>
        <w:keepLines/>
        <w:tabs>
          <w:tab w:val="left" w:pos="284"/>
          <w:tab w:val="left" w:pos="426"/>
        </w:tabs>
        <w:spacing w:line="276" w:lineRule="auto"/>
        <w:ind w:firstLine="0"/>
        <w:jc w:val="left"/>
        <w:rPr>
          <w:rFonts w:eastAsia="Times New Roman"/>
          <w:i/>
          <w:sz w:val="22"/>
          <w:szCs w:val="22"/>
        </w:rPr>
      </w:pPr>
    </w:p>
    <w:p w:rsidR="00A608AF" w:rsidRPr="004673B0" w:rsidRDefault="00A608AF"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Ф.И.О. должность исполнителя          _______________________ (подпись)</w:t>
      </w:r>
    </w:p>
    <w:p w:rsidR="00875EE8" w:rsidRDefault="00875EE8" w:rsidP="009976AF">
      <w:pPr>
        <w:keepNext/>
        <w:keepLines/>
        <w:tabs>
          <w:tab w:val="left" w:pos="284"/>
          <w:tab w:val="left" w:pos="426"/>
        </w:tabs>
        <w:spacing w:line="276" w:lineRule="auto"/>
        <w:ind w:firstLine="0"/>
        <w:rPr>
          <w:rFonts w:eastAsia="Times New Roman"/>
          <w:sz w:val="22"/>
          <w:szCs w:val="22"/>
        </w:rPr>
      </w:pPr>
    </w:p>
    <w:p w:rsidR="00875EE8" w:rsidRDefault="00875EE8" w:rsidP="009976AF">
      <w:pPr>
        <w:keepNext/>
        <w:keepLines/>
        <w:tabs>
          <w:tab w:val="left" w:pos="284"/>
          <w:tab w:val="left" w:pos="426"/>
        </w:tabs>
        <w:spacing w:line="276" w:lineRule="auto"/>
        <w:ind w:firstLine="0"/>
        <w:rPr>
          <w:rFonts w:eastAsia="Times New Roman"/>
          <w:sz w:val="22"/>
          <w:szCs w:val="22"/>
        </w:rPr>
      </w:pPr>
    </w:p>
    <w:p w:rsidR="00A608AF" w:rsidRPr="004673B0" w:rsidRDefault="00A608AF"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Ф.И.О. должность руководителя         _______________________ (подпись) </w:t>
      </w:r>
    </w:p>
    <w:p w:rsidR="00A608AF" w:rsidRPr="004673B0" w:rsidRDefault="00A608AF" w:rsidP="009976AF">
      <w:pPr>
        <w:tabs>
          <w:tab w:val="left" w:pos="284"/>
          <w:tab w:val="left" w:pos="426"/>
        </w:tabs>
        <w:spacing w:after="160" w:line="276" w:lineRule="auto"/>
        <w:ind w:firstLine="0"/>
        <w:jc w:val="left"/>
        <w:rPr>
          <w:rFonts w:eastAsia="Times New Roman"/>
          <w:sz w:val="22"/>
          <w:szCs w:val="22"/>
        </w:rPr>
      </w:pPr>
      <w:r w:rsidRPr="004673B0">
        <w:rPr>
          <w:rFonts w:eastAsia="Times New Roman"/>
          <w:sz w:val="22"/>
          <w:szCs w:val="22"/>
        </w:rPr>
        <w:br w:type="page"/>
      </w:r>
    </w:p>
    <w:p w:rsidR="00221718" w:rsidRPr="004673B0" w:rsidRDefault="00221718" w:rsidP="009976AF">
      <w:pPr>
        <w:pStyle w:val="1"/>
        <w:tabs>
          <w:tab w:val="left" w:pos="284"/>
          <w:tab w:val="left" w:pos="426"/>
        </w:tabs>
        <w:spacing w:line="276" w:lineRule="auto"/>
        <w:jc w:val="right"/>
        <w:rPr>
          <w:rFonts w:eastAsia="Times New Roman"/>
          <w:b w:val="0"/>
          <w:sz w:val="22"/>
          <w:szCs w:val="22"/>
        </w:rPr>
      </w:pPr>
      <w:bookmarkStart w:id="21" w:name="_Ref113620083"/>
      <w:r w:rsidRPr="004673B0">
        <w:rPr>
          <w:rFonts w:eastAsia="Times New Roman"/>
          <w:b w:val="0"/>
          <w:sz w:val="22"/>
          <w:szCs w:val="22"/>
        </w:rPr>
        <w:t xml:space="preserve">Приложение </w:t>
      </w:r>
      <w:r w:rsidR="00A608AF" w:rsidRPr="004673B0">
        <w:rPr>
          <w:rFonts w:eastAsia="Times New Roman"/>
          <w:b w:val="0"/>
          <w:sz w:val="22"/>
          <w:szCs w:val="22"/>
        </w:rPr>
        <w:t>4</w:t>
      </w:r>
      <w:bookmarkEnd w:id="21"/>
      <w:r w:rsidRPr="004673B0">
        <w:rPr>
          <w:rFonts w:eastAsia="Times New Roman"/>
          <w:b w:val="0"/>
          <w:sz w:val="22"/>
          <w:szCs w:val="22"/>
        </w:rPr>
        <w:t xml:space="preserve"> </w:t>
      </w:r>
    </w:p>
    <w:p w:rsidR="006D0E4D" w:rsidRPr="004673B0" w:rsidRDefault="006D0E4D"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к Порядку</w:t>
      </w:r>
    </w:p>
    <w:p w:rsidR="00B40C4C" w:rsidRPr="004673B0" w:rsidRDefault="00B40C4C" w:rsidP="009976AF">
      <w:pPr>
        <w:keepNext/>
        <w:keepLines/>
        <w:tabs>
          <w:tab w:val="left" w:pos="284"/>
          <w:tab w:val="left" w:pos="426"/>
        </w:tabs>
        <w:spacing w:line="276" w:lineRule="auto"/>
        <w:ind w:firstLine="0"/>
        <w:jc w:val="right"/>
        <w:rPr>
          <w:rFonts w:eastAsia="Times New Roman"/>
          <w:sz w:val="22"/>
          <w:szCs w:val="22"/>
        </w:rPr>
      </w:pPr>
    </w:p>
    <w:p w:rsidR="00221718" w:rsidRPr="004673B0" w:rsidRDefault="00221718" w:rsidP="009976AF">
      <w:pPr>
        <w:keepNext/>
        <w:keepLines/>
        <w:tabs>
          <w:tab w:val="left" w:pos="284"/>
          <w:tab w:val="left" w:pos="426"/>
        </w:tabs>
        <w:spacing w:line="276" w:lineRule="auto"/>
        <w:ind w:firstLine="0"/>
        <w:jc w:val="center"/>
        <w:rPr>
          <w:rFonts w:eastAsia="Times New Roman"/>
          <w:b/>
          <w:sz w:val="22"/>
          <w:szCs w:val="22"/>
        </w:rPr>
      </w:pPr>
      <w:r w:rsidRPr="004673B0">
        <w:rPr>
          <w:rFonts w:eastAsia="Times New Roman"/>
          <w:b/>
          <w:sz w:val="22"/>
          <w:szCs w:val="22"/>
        </w:rPr>
        <w:t>Расчет начальной (максимальной) цены договора (Тарифным методом)</w:t>
      </w:r>
    </w:p>
    <w:p w:rsidR="00221718" w:rsidRPr="004673B0" w:rsidRDefault="00221718" w:rsidP="009976AF">
      <w:pPr>
        <w:keepNext/>
        <w:keepLines/>
        <w:tabs>
          <w:tab w:val="left" w:pos="284"/>
          <w:tab w:val="left" w:pos="426"/>
        </w:tabs>
        <w:spacing w:line="276" w:lineRule="auto"/>
        <w:ind w:firstLine="0"/>
        <w:rPr>
          <w:rFonts w:eastAsia="Times New Roman"/>
          <w:sz w:val="22"/>
          <w:szCs w:val="22"/>
        </w:rPr>
      </w:pPr>
    </w:p>
    <w:p w:rsidR="00221718" w:rsidRPr="004673B0" w:rsidRDefault="00B40C4C" w:rsidP="009976AF">
      <w:pPr>
        <w:keepNext/>
        <w:keepLines/>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Таблица</w:t>
      </w:r>
      <w:r w:rsidR="00221718" w:rsidRPr="004673B0">
        <w:rPr>
          <w:rFonts w:eastAsia="Times New Roman"/>
          <w:sz w:val="22"/>
          <w:szCs w:val="22"/>
        </w:rPr>
        <w:t xml:space="preserve"> расчета стоимости товара/работы/услуги </w:t>
      </w:r>
      <w:r w:rsidR="000D1604" w:rsidRPr="004673B0">
        <w:rPr>
          <w:rFonts w:eastAsia="Times New Roman"/>
          <w:sz w:val="22"/>
          <w:szCs w:val="22"/>
        </w:rPr>
        <w:t>тарифным</w:t>
      </w:r>
      <w:r w:rsidR="00221718" w:rsidRPr="004673B0">
        <w:rPr>
          <w:rFonts w:eastAsia="Times New Roman"/>
          <w:sz w:val="22"/>
          <w:szCs w:val="22"/>
        </w:rPr>
        <w:t xml:space="preserve"> методом </w:t>
      </w:r>
    </w:p>
    <w:p w:rsidR="007A7BDD" w:rsidRPr="004673B0" w:rsidRDefault="007A7BDD" w:rsidP="009976AF">
      <w:pPr>
        <w:keepNext/>
        <w:keepLines/>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Дата составления:</w:t>
      </w:r>
    </w:p>
    <w:tbl>
      <w:tblPr>
        <w:tblStyle w:val="33"/>
        <w:tblW w:w="14459" w:type="dxa"/>
        <w:tblLayout w:type="fixed"/>
        <w:tblLook w:val="0000" w:firstRow="0" w:lastRow="0" w:firstColumn="0" w:lastColumn="0" w:noHBand="0" w:noVBand="0"/>
      </w:tblPr>
      <w:tblGrid>
        <w:gridCol w:w="846"/>
        <w:gridCol w:w="2462"/>
        <w:gridCol w:w="1654"/>
        <w:gridCol w:w="1654"/>
        <w:gridCol w:w="1654"/>
        <w:gridCol w:w="3632"/>
        <w:gridCol w:w="2557"/>
      </w:tblGrid>
      <w:tr w:rsidR="001B3FCB" w:rsidRPr="004673B0" w:rsidTr="001B3FCB">
        <w:trPr>
          <w:trHeight w:val="479"/>
        </w:trPr>
        <w:tc>
          <w:tcPr>
            <w:tcW w:w="846"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 п/п</w:t>
            </w:r>
          </w:p>
        </w:tc>
        <w:tc>
          <w:tcPr>
            <w:tcW w:w="246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Наименование продукции</w:t>
            </w: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Ед. изм.</w:t>
            </w: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Кол-во в ед. изм.</w:t>
            </w: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Величина тарифа за ед. изм.</w:t>
            </w:r>
          </w:p>
        </w:tc>
        <w:tc>
          <w:tcPr>
            <w:tcW w:w="363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Ссылка на нормативный правовой акт, устанавливающий величину тарифа</w:t>
            </w:r>
          </w:p>
        </w:tc>
        <w:tc>
          <w:tcPr>
            <w:tcW w:w="2557" w:type="dxa"/>
          </w:tcPr>
          <w:p w:rsidR="001B3FCB" w:rsidRPr="004673B0" w:rsidRDefault="001B3FCB" w:rsidP="00875EE8">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sz w:val="22"/>
                <w:szCs w:val="22"/>
                <w:lang w:eastAsia="en-US"/>
              </w:rPr>
              <w:t>О</w:t>
            </w:r>
            <w:r>
              <w:rPr>
                <w:rFonts w:eastAsiaTheme="minorHAnsi"/>
                <w:sz w:val="22"/>
                <w:szCs w:val="22"/>
                <w:lang w:eastAsia="en-US"/>
              </w:rPr>
              <w:t>бщая стоимость продукции, руб. без НДС</w:t>
            </w:r>
          </w:p>
        </w:tc>
      </w:tr>
      <w:tr w:rsidR="001B3FCB" w:rsidRPr="004673B0" w:rsidTr="001B3FCB">
        <w:trPr>
          <w:trHeight w:val="90"/>
        </w:trPr>
        <w:tc>
          <w:tcPr>
            <w:tcW w:w="846"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iCs/>
                <w:sz w:val="22"/>
                <w:szCs w:val="22"/>
                <w:lang w:eastAsia="en-US"/>
              </w:rPr>
              <w:t>1</w:t>
            </w:r>
          </w:p>
        </w:tc>
        <w:tc>
          <w:tcPr>
            <w:tcW w:w="246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iCs/>
                <w:sz w:val="22"/>
                <w:szCs w:val="22"/>
                <w:lang w:eastAsia="en-US"/>
              </w:rPr>
              <w:t>2</w:t>
            </w: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iCs/>
                <w:sz w:val="22"/>
                <w:szCs w:val="22"/>
                <w:lang w:eastAsia="en-US"/>
              </w:rPr>
              <w:t>3</w:t>
            </w: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sidRPr="004673B0">
              <w:rPr>
                <w:rFonts w:eastAsiaTheme="minorHAnsi"/>
                <w:iCs/>
                <w:sz w:val="22"/>
                <w:szCs w:val="22"/>
                <w:lang w:eastAsia="en-US"/>
              </w:rPr>
              <w:t>4</w:t>
            </w:r>
          </w:p>
        </w:tc>
        <w:tc>
          <w:tcPr>
            <w:tcW w:w="1654" w:type="dxa"/>
          </w:tcPr>
          <w:p w:rsidR="001B3FCB" w:rsidRPr="004673B0" w:rsidRDefault="00F73ED8"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Pr>
                <w:rFonts w:eastAsiaTheme="minorHAnsi"/>
                <w:iCs/>
                <w:sz w:val="22"/>
                <w:szCs w:val="22"/>
                <w:lang w:eastAsia="en-US"/>
              </w:rPr>
              <w:t>5</w:t>
            </w:r>
          </w:p>
        </w:tc>
        <w:tc>
          <w:tcPr>
            <w:tcW w:w="3632" w:type="dxa"/>
          </w:tcPr>
          <w:p w:rsidR="001B3FCB" w:rsidRPr="004673B0" w:rsidRDefault="00F73ED8"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Pr>
                <w:rFonts w:eastAsiaTheme="minorHAnsi"/>
                <w:iCs/>
                <w:sz w:val="22"/>
                <w:szCs w:val="22"/>
                <w:lang w:eastAsia="en-US"/>
              </w:rPr>
              <w:t>6</w:t>
            </w:r>
          </w:p>
        </w:tc>
        <w:tc>
          <w:tcPr>
            <w:tcW w:w="2557" w:type="dxa"/>
          </w:tcPr>
          <w:p w:rsidR="001B3FCB" w:rsidRPr="004673B0" w:rsidRDefault="00F73ED8" w:rsidP="009976AF">
            <w:pPr>
              <w:keepNext/>
              <w:keepLines/>
              <w:tabs>
                <w:tab w:val="left" w:pos="284"/>
                <w:tab w:val="left" w:pos="426"/>
              </w:tabs>
              <w:autoSpaceDE w:val="0"/>
              <w:autoSpaceDN w:val="0"/>
              <w:adjustRightInd w:val="0"/>
              <w:spacing w:line="276" w:lineRule="auto"/>
              <w:ind w:firstLine="0"/>
              <w:jc w:val="center"/>
              <w:rPr>
                <w:rFonts w:eastAsiaTheme="minorHAnsi"/>
                <w:sz w:val="22"/>
                <w:szCs w:val="22"/>
                <w:lang w:eastAsia="en-US"/>
              </w:rPr>
            </w:pPr>
            <w:r>
              <w:rPr>
                <w:rFonts w:eastAsiaTheme="minorHAnsi"/>
                <w:iCs/>
                <w:sz w:val="22"/>
                <w:szCs w:val="22"/>
                <w:lang w:eastAsia="en-US"/>
              </w:rPr>
              <w:t>7</w:t>
            </w:r>
          </w:p>
        </w:tc>
      </w:tr>
      <w:tr w:rsidR="001B3FCB" w:rsidRPr="004673B0" w:rsidTr="001B3FCB">
        <w:trPr>
          <w:trHeight w:val="523"/>
        </w:trPr>
        <w:tc>
          <w:tcPr>
            <w:tcW w:w="846" w:type="dxa"/>
          </w:tcPr>
          <w:p w:rsidR="001B3FCB" w:rsidRPr="001B3FCB"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Cs/>
                <w:sz w:val="22"/>
                <w:szCs w:val="22"/>
                <w:lang w:eastAsia="en-US"/>
              </w:rPr>
            </w:pPr>
            <w:r w:rsidRPr="001B3FCB">
              <w:rPr>
                <w:rFonts w:eastAsiaTheme="minorHAnsi"/>
                <w:iCs/>
                <w:sz w:val="22"/>
                <w:szCs w:val="22"/>
                <w:lang w:eastAsia="en-US"/>
              </w:rPr>
              <w:t>1</w:t>
            </w:r>
          </w:p>
        </w:tc>
        <w:tc>
          <w:tcPr>
            <w:tcW w:w="246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363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2557" w:type="dxa"/>
          </w:tcPr>
          <w:p w:rsidR="001B3FCB" w:rsidRPr="004673B0" w:rsidRDefault="001B3FCB" w:rsidP="001B3FCB">
            <w:pPr>
              <w:keepNext/>
              <w:keepLines/>
              <w:tabs>
                <w:tab w:val="left" w:pos="284"/>
                <w:tab w:val="left" w:pos="426"/>
              </w:tabs>
              <w:autoSpaceDE w:val="0"/>
              <w:autoSpaceDN w:val="0"/>
              <w:adjustRightInd w:val="0"/>
              <w:spacing w:line="276" w:lineRule="auto"/>
              <w:ind w:right="83" w:firstLine="0"/>
              <w:jc w:val="left"/>
              <w:rPr>
                <w:rFonts w:eastAsiaTheme="minorHAnsi"/>
                <w:i/>
                <w:iCs/>
                <w:sz w:val="22"/>
                <w:szCs w:val="22"/>
                <w:lang w:eastAsia="en-US"/>
              </w:rPr>
            </w:pPr>
          </w:p>
        </w:tc>
      </w:tr>
      <w:tr w:rsidR="001B3FCB" w:rsidRPr="004673B0" w:rsidTr="001B3FCB">
        <w:trPr>
          <w:trHeight w:val="440"/>
        </w:trPr>
        <w:tc>
          <w:tcPr>
            <w:tcW w:w="846" w:type="dxa"/>
          </w:tcPr>
          <w:p w:rsidR="001B3FCB" w:rsidRPr="001B3FCB"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Cs/>
                <w:sz w:val="22"/>
                <w:szCs w:val="22"/>
                <w:lang w:eastAsia="en-US"/>
              </w:rPr>
            </w:pPr>
            <w:r w:rsidRPr="001B3FCB">
              <w:rPr>
                <w:rFonts w:eastAsiaTheme="minorHAnsi"/>
                <w:iCs/>
                <w:sz w:val="22"/>
                <w:szCs w:val="22"/>
                <w:lang w:eastAsia="en-US"/>
              </w:rPr>
              <w:t>2</w:t>
            </w:r>
          </w:p>
        </w:tc>
        <w:tc>
          <w:tcPr>
            <w:tcW w:w="246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363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2557" w:type="dxa"/>
          </w:tcPr>
          <w:p w:rsidR="001B3FCB" w:rsidRPr="004673B0" w:rsidRDefault="001B3FCB" w:rsidP="001B3FCB">
            <w:pPr>
              <w:keepNext/>
              <w:keepLines/>
              <w:tabs>
                <w:tab w:val="left" w:pos="284"/>
                <w:tab w:val="left" w:pos="426"/>
              </w:tabs>
              <w:autoSpaceDE w:val="0"/>
              <w:autoSpaceDN w:val="0"/>
              <w:adjustRightInd w:val="0"/>
              <w:spacing w:line="276" w:lineRule="auto"/>
              <w:ind w:right="83" w:firstLine="0"/>
              <w:jc w:val="left"/>
              <w:rPr>
                <w:rFonts w:eastAsiaTheme="minorHAnsi"/>
                <w:i/>
                <w:iCs/>
                <w:sz w:val="22"/>
                <w:szCs w:val="22"/>
                <w:lang w:eastAsia="en-US"/>
              </w:rPr>
            </w:pPr>
          </w:p>
        </w:tc>
      </w:tr>
      <w:tr w:rsidR="001B3FCB" w:rsidRPr="004673B0" w:rsidTr="001B3FCB">
        <w:trPr>
          <w:trHeight w:val="487"/>
        </w:trPr>
        <w:tc>
          <w:tcPr>
            <w:tcW w:w="846" w:type="dxa"/>
          </w:tcPr>
          <w:p w:rsidR="001B3FCB" w:rsidRPr="001B3FCB"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Cs/>
                <w:sz w:val="22"/>
                <w:szCs w:val="22"/>
                <w:lang w:eastAsia="en-US"/>
              </w:rPr>
            </w:pPr>
            <w:r w:rsidRPr="001B3FCB">
              <w:rPr>
                <w:rFonts w:eastAsiaTheme="minorHAnsi"/>
                <w:iCs/>
                <w:sz w:val="22"/>
                <w:szCs w:val="22"/>
                <w:lang w:eastAsia="en-US"/>
              </w:rPr>
              <w:t>3</w:t>
            </w:r>
          </w:p>
        </w:tc>
        <w:tc>
          <w:tcPr>
            <w:tcW w:w="246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363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2557" w:type="dxa"/>
          </w:tcPr>
          <w:p w:rsidR="001B3FCB" w:rsidRPr="004673B0" w:rsidRDefault="001B3FCB" w:rsidP="001B3FCB">
            <w:pPr>
              <w:keepNext/>
              <w:keepLines/>
              <w:tabs>
                <w:tab w:val="left" w:pos="284"/>
                <w:tab w:val="left" w:pos="426"/>
              </w:tabs>
              <w:autoSpaceDE w:val="0"/>
              <w:autoSpaceDN w:val="0"/>
              <w:adjustRightInd w:val="0"/>
              <w:spacing w:line="276" w:lineRule="auto"/>
              <w:ind w:right="83" w:firstLine="0"/>
              <w:jc w:val="left"/>
              <w:rPr>
                <w:rFonts w:eastAsiaTheme="minorHAnsi"/>
                <w:i/>
                <w:iCs/>
                <w:sz w:val="22"/>
                <w:szCs w:val="22"/>
                <w:lang w:eastAsia="en-US"/>
              </w:rPr>
            </w:pPr>
          </w:p>
        </w:tc>
      </w:tr>
      <w:tr w:rsidR="001B3FCB" w:rsidRPr="004673B0" w:rsidTr="001B3FCB">
        <w:trPr>
          <w:trHeight w:val="473"/>
        </w:trPr>
        <w:tc>
          <w:tcPr>
            <w:tcW w:w="846"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246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1654"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3632" w:type="dxa"/>
          </w:tcPr>
          <w:p w:rsidR="001B3FCB" w:rsidRPr="004673B0" w:rsidRDefault="001B3FCB" w:rsidP="009976AF">
            <w:pPr>
              <w:keepNext/>
              <w:keepLines/>
              <w:tabs>
                <w:tab w:val="left" w:pos="284"/>
                <w:tab w:val="left" w:pos="426"/>
              </w:tabs>
              <w:autoSpaceDE w:val="0"/>
              <w:autoSpaceDN w:val="0"/>
              <w:adjustRightInd w:val="0"/>
              <w:spacing w:line="276" w:lineRule="auto"/>
              <w:ind w:firstLine="0"/>
              <w:jc w:val="left"/>
              <w:rPr>
                <w:rFonts w:eastAsiaTheme="minorHAnsi"/>
                <w:i/>
                <w:iCs/>
                <w:sz w:val="22"/>
                <w:szCs w:val="22"/>
                <w:lang w:eastAsia="en-US"/>
              </w:rPr>
            </w:pPr>
          </w:p>
        </w:tc>
        <w:tc>
          <w:tcPr>
            <w:tcW w:w="2557" w:type="dxa"/>
          </w:tcPr>
          <w:p w:rsidR="001B3FCB" w:rsidRPr="004673B0" w:rsidRDefault="001B3FCB" w:rsidP="001B3FCB">
            <w:pPr>
              <w:keepNext/>
              <w:keepLines/>
              <w:tabs>
                <w:tab w:val="left" w:pos="284"/>
                <w:tab w:val="left" w:pos="426"/>
              </w:tabs>
              <w:autoSpaceDE w:val="0"/>
              <w:autoSpaceDN w:val="0"/>
              <w:adjustRightInd w:val="0"/>
              <w:spacing w:line="276" w:lineRule="auto"/>
              <w:ind w:right="83" w:firstLine="0"/>
              <w:jc w:val="left"/>
              <w:rPr>
                <w:rFonts w:eastAsiaTheme="minorHAnsi"/>
                <w:i/>
                <w:iCs/>
                <w:sz w:val="22"/>
                <w:szCs w:val="22"/>
                <w:lang w:eastAsia="en-US"/>
              </w:rPr>
            </w:pPr>
          </w:p>
        </w:tc>
      </w:tr>
      <w:tr w:rsidR="001B3FCB" w:rsidRPr="004673B0" w:rsidTr="001B3FCB">
        <w:trPr>
          <w:trHeight w:val="391"/>
        </w:trPr>
        <w:tc>
          <w:tcPr>
            <w:tcW w:w="846" w:type="dxa"/>
          </w:tcPr>
          <w:p w:rsidR="001B3FCB" w:rsidRPr="004673B0" w:rsidRDefault="001B3FCB" w:rsidP="00875EE8">
            <w:pPr>
              <w:keepNext/>
              <w:keepLines/>
              <w:tabs>
                <w:tab w:val="left" w:pos="284"/>
                <w:tab w:val="left" w:pos="426"/>
              </w:tabs>
              <w:autoSpaceDE w:val="0"/>
              <w:autoSpaceDN w:val="0"/>
              <w:adjustRightInd w:val="0"/>
              <w:spacing w:line="276" w:lineRule="auto"/>
              <w:ind w:firstLine="0"/>
              <w:jc w:val="center"/>
              <w:rPr>
                <w:rFonts w:eastAsiaTheme="minorHAnsi"/>
                <w:i/>
                <w:iCs/>
                <w:sz w:val="22"/>
                <w:szCs w:val="22"/>
                <w:lang w:eastAsia="en-US"/>
              </w:rPr>
            </w:pPr>
          </w:p>
        </w:tc>
        <w:tc>
          <w:tcPr>
            <w:tcW w:w="13608" w:type="dxa"/>
            <w:gridSpan w:val="6"/>
          </w:tcPr>
          <w:p w:rsidR="001B3FCB" w:rsidRPr="004673B0" w:rsidRDefault="001B3FCB" w:rsidP="001B3FCB">
            <w:pPr>
              <w:keepNext/>
              <w:keepLines/>
              <w:tabs>
                <w:tab w:val="left" w:pos="284"/>
                <w:tab w:val="left" w:pos="426"/>
              </w:tabs>
              <w:autoSpaceDE w:val="0"/>
              <w:autoSpaceDN w:val="0"/>
              <w:adjustRightInd w:val="0"/>
              <w:spacing w:line="276" w:lineRule="auto"/>
              <w:ind w:right="83" w:firstLine="0"/>
              <w:jc w:val="left"/>
              <w:rPr>
                <w:rFonts w:eastAsiaTheme="minorHAnsi"/>
                <w:b/>
                <w:i/>
                <w:iCs/>
                <w:sz w:val="22"/>
                <w:szCs w:val="22"/>
                <w:lang w:eastAsia="en-US"/>
              </w:rPr>
            </w:pPr>
            <w:r w:rsidRPr="004673B0">
              <w:rPr>
                <w:rFonts w:eastAsiaTheme="minorHAnsi"/>
                <w:b/>
                <w:sz w:val="22"/>
                <w:szCs w:val="22"/>
                <w:lang w:eastAsia="en-US"/>
              </w:rPr>
              <w:t>ИТОГО</w:t>
            </w:r>
          </w:p>
        </w:tc>
      </w:tr>
    </w:tbl>
    <w:p w:rsidR="000D1604" w:rsidRPr="004673B0" w:rsidRDefault="000D1604" w:rsidP="009976AF">
      <w:pPr>
        <w:keepNext/>
        <w:keepLines/>
        <w:tabs>
          <w:tab w:val="left" w:pos="284"/>
          <w:tab w:val="left" w:pos="426"/>
        </w:tabs>
        <w:spacing w:line="276" w:lineRule="auto"/>
        <w:ind w:firstLine="0"/>
        <w:rPr>
          <w:i/>
          <w:iCs/>
          <w:sz w:val="22"/>
          <w:szCs w:val="22"/>
        </w:rPr>
      </w:pPr>
      <w:r w:rsidRPr="004673B0">
        <w:rPr>
          <w:rFonts w:eastAsia="Times New Roman"/>
          <w:sz w:val="22"/>
          <w:szCs w:val="22"/>
        </w:rPr>
        <w:t xml:space="preserve"> </w:t>
      </w:r>
      <w:r w:rsidRPr="004673B0">
        <w:rPr>
          <w:i/>
          <w:iCs/>
          <w:sz w:val="22"/>
          <w:szCs w:val="22"/>
        </w:rPr>
        <w:t>Приложение: копия нормативного правового акта №, дата.</w:t>
      </w:r>
    </w:p>
    <w:p w:rsidR="000D1604" w:rsidRPr="004673B0" w:rsidRDefault="000D1604" w:rsidP="009976AF">
      <w:pPr>
        <w:keepNext/>
        <w:keepLines/>
        <w:tabs>
          <w:tab w:val="left" w:pos="284"/>
          <w:tab w:val="left" w:pos="426"/>
        </w:tabs>
        <w:spacing w:line="276" w:lineRule="auto"/>
        <w:ind w:firstLine="0"/>
        <w:rPr>
          <w:i/>
          <w:iCs/>
          <w:sz w:val="22"/>
          <w:szCs w:val="22"/>
        </w:rPr>
      </w:pPr>
    </w:p>
    <w:p w:rsidR="000D1604" w:rsidRPr="004673B0" w:rsidRDefault="000D1604" w:rsidP="009976AF">
      <w:pPr>
        <w:keepNext/>
        <w:keepLines/>
        <w:tabs>
          <w:tab w:val="left" w:pos="284"/>
          <w:tab w:val="left" w:pos="426"/>
        </w:tabs>
        <w:spacing w:line="276" w:lineRule="auto"/>
        <w:ind w:firstLine="0"/>
        <w:rPr>
          <w:rFonts w:eastAsia="Times New Roman"/>
          <w:i/>
          <w:sz w:val="22"/>
          <w:szCs w:val="22"/>
        </w:rPr>
      </w:pPr>
    </w:p>
    <w:p w:rsidR="000D1604" w:rsidRPr="004673B0" w:rsidRDefault="000D1604"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Ф.И.О. должность исполнителя          _______________________ (подпись)</w:t>
      </w:r>
    </w:p>
    <w:p w:rsidR="00DC6DCB" w:rsidRPr="004673B0" w:rsidRDefault="00DC6DCB" w:rsidP="009976AF">
      <w:pPr>
        <w:keepNext/>
        <w:keepLines/>
        <w:tabs>
          <w:tab w:val="left" w:pos="284"/>
          <w:tab w:val="left" w:pos="426"/>
        </w:tabs>
        <w:spacing w:line="276" w:lineRule="auto"/>
        <w:ind w:firstLine="0"/>
        <w:rPr>
          <w:rFonts w:eastAsia="Times New Roman"/>
          <w:sz w:val="22"/>
          <w:szCs w:val="22"/>
        </w:rPr>
      </w:pPr>
    </w:p>
    <w:p w:rsidR="000D1604" w:rsidRPr="004673B0" w:rsidRDefault="000D1604"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Ф.И.О. должность руководителя         _______________________ (подпись) </w:t>
      </w:r>
    </w:p>
    <w:p w:rsidR="007A6D71" w:rsidRPr="004673B0" w:rsidRDefault="007A6D71" w:rsidP="009976AF">
      <w:pPr>
        <w:keepNext/>
        <w:keepLines/>
        <w:tabs>
          <w:tab w:val="left" w:pos="284"/>
          <w:tab w:val="left" w:pos="426"/>
        </w:tabs>
        <w:spacing w:line="276" w:lineRule="auto"/>
        <w:ind w:firstLine="0"/>
        <w:rPr>
          <w:rFonts w:eastAsia="Times New Roman"/>
          <w:sz w:val="22"/>
          <w:szCs w:val="22"/>
        </w:rPr>
      </w:pPr>
    </w:p>
    <w:p w:rsidR="007A6D71" w:rsidRPr="004673B0" w:rsidRDefault="007A6D71" w:rsidP="009976AF">
      <w:pPr>
        <w:keepNext/>
        <w:keepLines/>
        <w:tabs>
          <w:tab w:val="left" w:pos="284"/>
          <w:tab w:val="left" w:pos="426"/>
        </w:tabs>
        <w:spacing w:line="276" w:lineRule="auto"/>
        <w:ind w:firstLine="0"/>
        <w:rPr>
          <w:rFonts w:eastAsia="Times New Roman"/>
          <w:sz w:val="22"/>
          <w:szCs w:val="22"/>
        </w:rPr>
      </w:pPr>
    </w:p>
    <w:p w:rsidR="007A6D71" w:rsidRPr="004673B0" w:rsidRDefault="007A6D71" w:rsidP="009976AF">
      <w:pPr>
        <w:keepNext/>
        <w:keepLines/>
        <w:tabs>
          <w:tab w:val="left" w:pos="284"/>
          <w:tab w:val="left" w:pos="426"/>
        </w:tabs>
        <w:spacing w:line="276" w:lineRule="auto"/>
        <w:ind w:firstLine="0"/>
        <w:rPr>
          <w:rFonts w:eastAsia="Times New Roman"/>
          <w:sz w:val="22"/>
          <w:szCs w:val="22"/>
        </w:rPr>
      </w:pPr>
    </w:p>
    <w:p w:rsidR="007A6D71" w:rsidRPr="004673B0" w:rsidRDefault="007A6D71" w:rsidP="009976AF">
      <w:pPr>
        <w:keepNext/>
        <w:keepLines/>
        <w:tabs>
          <w:tab w:val="left" w:pos="284"/>
          <w:tab w:val="left" w:pos="426"/>
        </w:tabs>
        <w:spacing w:line="276" w:lineRule="auto"/>
        <w:ind w:firstLine="0"/>
        <w:rPr>
          <w:rFonts w:eastAsia="Times New Roman"/>
          <w:sz w:val="22"/>
          <w:szCs w:val="22"/>
        </w:rPr>
      </w:pPr>
    </w:p>
    <w:p w:rsidR="00131D90" w:rsidRDefault="00131D90">
      <w:pPr>
        <w:spacing w:after="160" w:line="259" w:lineRule="auto"/>
        <w:ind w:firstLine="0"/>
        <w:jc w:val="left"/>
        <w:rPr>
          <w:rFonts w:eastAsia="Times New Roman" w:cstheme="majorBidi"/>
          <w:bCs/>
          <w:sz w:val="22"/>
          <w:szCs w:val="22"/>
        </w:rPr>
      </w:pPr>
      <w:bookmarkStart w:id="22" w:name="_Ref114744219"/>
      <w:r>
        <w:rPr>
          <w:rFonts w:eastAsia="Times New Roman"/>
          <w:b/>
          <w:sz w:val="22"/>
          <w:szCs w:val="22"/>
        </w:rPr>
        <w:br w:type="page"/>
      </w:r>
    </w:p>
    <w:p w:rsidR="007A7BDD" w:rsidRPr="004673B0" w:rsidRDefault="007A7BDD" w:rsidP="009976AF">
      <w:pPr>
        <w:pStyle w:val="1"/>
        <w:tabs>
          <w:tab w:val="left" w:pos="284"/>
          <w:tab w:val="left" w:pos="426"/>
        </w:tabs>
        <w:spacing w:line="276" w:lineRule="auto"/>
        <w:jc w:val="right"/>
        <w:rPr>
          <w:rFonts w:eastAsia="Times New Roman"/>
          <w:b w:val="0"/>
          <w:sz w:val="22"/>
          <w:szCs w:val="22"/>
        </w:rPr>
      </w:pPr>
      <w:r w:rsidRPr="004673B0">
        <w:rPr>
          <w:rFonts w:eastAsia="Times New Roman"/>
          <w:b w:val="0"/>
          <w:sz w:val="22"/>
          <w:szCs w:val="22"/>
        </w:rPr>
        <w:t>Приложение 5</w:t>
      </w:r>
      <w:bookmarkEnd w:id="22"/>
      <w:r w:rsidRPr="004673B0">
        <w:rPr>
          <w:rFonts w:eastAsia="Times New Roman"/>
          <w:b w:val="0"/>
          <w:sz w:val="22"/>
          <w:szCs w:val="22"/>
        </w:rPr>
        <w:t xml:space="preserve"> </w:t>
      </w:r>
    </w:p>
    <w:p w:rsidR="007A7BDD" w:rsidRPr="004673B0" w:rsidRDefault="007A7BDD"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к Порядку</w:t>
      </w:r>
    </w:p>
    <w:p w:rsidR="007A7BDD" w:rsidRPr="004673B0" w:rsidRDefault="007A7BDD"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 xml:space="preserve"> </w:t>
      </w:r>
    </w:p>
    <w:p w:rsidR="00C37F22" w:rsidRPr="004673B0" w:rsidRDefault="00C37F22" w:rsidP="009976AF">
      <w:pPr>
        <w:keepNext/>
        <w:keepLines/>
        <w:tabs>
          <w:tab w:val="left" w:pos="284"/>
          <w:tab w:val="left" w:pos="426"/>
        </w:tabs>
        <w:spacing w:line="276" w:lineRule="auto"/>
        <w:ind w:firstLine="0"/>
        <w:jc w:val="center"/>
        <w:rPr>
          <w:rFonts w:eastAsia="Times New Roman"/>
          <w:b/>
          <w:bCs/>
          <w:sz w:val="22"/>
          <w:szCs w:val="22"/>
        </w:rPr>
      </w:pPr>
      <w:r w:rsidRPr="004673B0">
        <w:rPr>
          <w:rFonts w:eastAsia="Times New Roman"/>
          <w:b/>
          <w:bCs/>
          <w:sz w:val="22"/>
          <w:szCs w:val="22"/>
        </w:rPr>
        <w:t xml:space="preserve">Расчет начальной (максимальной) цены договора методом формирования цены на поставку </w:t>
      </w:r>
      <w:r w:rsidR="00B00DAD" w:rsidRPr="004673B0">
        <w:rPr>
          <w:rFonts w:eastAsia="Times New Roman"/>
          <w:b/>
          <w:bCs/>
          <w:sz w:val="22"/>
          <w:szCs w:val="22"/>
        </w:rPr>
        <w:t>нефтепродуктов</w:t>
      </w:r>
      <w:r w:rsidRPr="004673B0">
        <w:rPr>
          <w:rFonts w:eastAsia="Times New Roman"/>
          <w:b/>
          <w:bCs/>
          <w:sz w:val="22"/>
          <w:szCs w:val="22"/>
        </w:rPr>
        <w:t xml:space="preserve"> (нефтепродукты</w:t>
      </w:r>
      <w:r w:rsidR="00FA7ACF" w:rsidRPr="004673B0">
        <w:rPr>
          <w:rFonts w:eastAsia="Times New Roman"/>
          <w:b/>
          <w:bCs/>
          <w:sz w:val="22"/>
          <w:szCs w:val="22"/>
        </w:rPr>
        <w:t xml:space="preserve"> (ж/д доставка)</w:t>
      </w:r>
      <w:r w:rsidRPr="004673B0">
        <w:rPr>
          <w:rFonts w:eastAsia="Times New Roman"/>
          <w:b/>
          <w:bCs/>
          <w:sz w:val="22"/>
          <w:szCs w:val="22"/>
        </w:rPr>
        <w:t>)</w:t>
      </w:r>
    </w:p>
    <w:p w:rsidR="00D7178B" w:rsidRDefault="00D7178B" w:rsidP="00D7178B">
      <w:pPr>
        <w:keepNext/>
        <w:keepLines/>
        <w:tabs>
          <w:tab w:val="left" w:pos="284"/>
          <w:tab w:val="left" w:pos="426"/>
        </w:tabs>
        <w:spacing w:line="276" w:lineRule="auto"/>
        <w:ind w:firstLine="0"/>
        <w:jc w:val="left"/>
        <w:rPr>
          <w:rFonts w:eastAsia="Times New Roman"/>
          <w:sz w:val="22"/>
          <w:szCs w:val="22"/>
        </w:rPr>
      </w:pPr>
    </w:p>
    <w:p w:rsidR="00D7178B" w:rsidRPr="004673B0" w:rsidRDefault="00D7178B" w:rsidP="00D7178B">
      <w:pPr>
        <w:keepNext/>
        <w:keepLines/>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Дата составления:</w:t>
      </w:r>
    </w:p>
    <w:tbl>
      <w:tblPr>
        <w:tblStyle w:val="aa"/>
        <w:tblW w:w="0" w:type="auto"/>
        <w:tblLook w:val="04A0" w:firstRow="1" w:lastRow="0" w:firstColumn="1" w:lastColumn="0" w:noHBand="0" w:noVBand="1"/>
      </w:tblPr>
      <w:tblGrid>
        <w:gridCol w:w="704"/>
        <w:gridCol w:w="1695"/>
        <w:gridCol w:w="715"/>
        <w:gridCol w:w="709"/>
        <w:gridCol w:w="1426"/>
        <w:gridCol w:w="1692"/>
        <w:gridCol w:w="2959"/>
        <w:gridCol w:w="1834"/>
        <w:gridCol w:w="2011"/>
      </w:tblGrid>
      <w:tr w:rsidR="004673B0" w:rsidRPr="004673B0" w:rsidTr="00DC6DCB">
        <w:tc>
          <w:tcPr>
            <w:tcW w:w="704" w:type="dxa"/>
            <w:vMerge w:val="restart"/>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 п/п</w:t>
            </w:r>
          </w:p>
        </w:tc>
        <w:tc>
          <w:tcPr>
            <w:tcW w:w="1695" w:type="dxa"/>
            <w:vMerge w:val="restart"/>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Наименование продукции</w:t>
            </w:r>
          </w:p>
        </w:tc>
        <w:tc>
          <w:tcPr>
            <w:tcW w:w="715" w:type="dxa"/>
            <w:vMerge w:val="restart"/>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ед. изм.</w:t>
            </w:r>
          </w:p>
        </w:tc>
        <w:tc>
          <w:tcPr>
            <w:tcW w:w="709" w:type="dxa"/>
            <w:vMerge w:val="restart"/>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кол-во</w:t>
            </w:r>
          </w:p>
        </w:tc>
        <w:tc>
          <w:tcPr>
            <w:tcW w:w="7911" w:type="dxa"/>
            <w:gridSpan w:val="4"/>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Оценка однородности совокупности значений, выявленных цен, используемых для расчета НМЦД</w:t>
            </w:r>
          </w:p>
        </w:tc>
        <w:tc>
          <w:tcPr>
            <w:tcW w:w="2011" w:type="dxa"/>
            <w:vMerge w:val="restart"/>
          </w:tcPr>
          <w:p w:rsidR="00DC6DCB" w:rsidRPr="004673B0" w:rsidRDefault="00DC6DCB" w:rsidP="009976AF">
            <w:pPr>
              <w:keepNext/>
              <w:keepLines/>
              <w:tabs>
                <w:tab w:val="left" w:pos="284"/>
                <w:tab w:val="left" w:pos="426"/>
              </w:tabs>
              <w:spacing w:line="276" w:lineRule="auto"/>
              <w:ind w:firstLine="0"/>
              <w:jc w:val="center"/>
              <w:rPr>
                <w:rFonts w:eastAsia="Times New Roman"/>
                <w:bCs/>
                <w:sz w:val="22"/>
                <w:szCs w:val="22"/>
              </w:rPr>
            </w:pPr>
            <w:r w:rsidRPr="004673B0">
              <w:rPr>
                <w:rFonts w:eastAsia="Times New Roman"/>
                <w:bCs/>
                <w:sz w:val="22"/>
                <w:szCs w:val="22"/>
              </w:rPr>
              <w:t xml:space="preserve">среднее значение рыночной цены топлива, </w:t>
            </w:r>
          </w:p>
          <w:p w:rsidR="00DC6DCB" w:rsidRPr="004673B0" w:rsidRDefault="00DC6DCB" w:rsidP="009976AF">
            <w:pPr>
              <w:keepNext/>
              <w:keepLines/>
              <w:tabs>
                <w:tab w:val="left" w:pos="284"/>
                <w:tab w:val="left" w:pos="426"/>
              </w:tabs>
              <w:spacing w:line="276" w:lineRule="auto"/>
              <w:ind w:firstLine="0"/>
              <w:jc w:val="center"/>
              <w:rPr>
                <w:rFonts w:eastAsia="Times New Roman"/>
                <w:bCs/>
                <w:sz w:val="22"/>
                <w:szCs w:val="22"/>
              </w:rPr>
            </w:pPr>
            <w:r w:rsidRPr="004673B0">
              <w:rPr>
                <w:rFonts w:eastAsia="Times New Roman"/>
                <w:bCs/>
                <w:sz w:val="22"/>
                <w:szCs w:val="22"/>
              </w:rPr>
              <w:t>руб. без НДС</w:t>
            </w:r>
          </w:p>
        </w:tc>
      </w:tr>
      <w:tr w:rsidR="004673B0" w:rsidRPr="004673B0" w:rsidTr="00DC6DCB">
        <w:tc>
          <w:tcPr>
            <w:tcW w:w="704" w:type="dxa"/>
            <w:vMerge/>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1695" w:type="dxa"/>
            <w:vMerge/>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715" w:type="dxa"/>
            <w:vMerge/>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709" w:type="dxa"/>
            <w:vMerge/>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1426"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 xml:space="preserve">средняя </w:t>
            </w:r>
            <w:proofErr w:type="spellStart"/>
            <w:r w:rsidRPr="004673B0">
              <w:rPr>
                <w:rFonts w:eastAsia="Times New Roman"/>
                <w:sz w:val="22"/>
                <w:szCs w:val="22"/>
              </w:rPr>
              <w:t>арифм</w:t>
            </w:r>
            <w:proofErr w:type="spellEnd"/>
            <w:r w:rsidRPr="004673B0">
              <w:rPr>
                <w:rFonts w:eastAsia="Times New Roman"/>
                <w:sz w:val="22"/>
                <w:szCs w:val="22"/>
              </w:rPr>
              <w:t>. цена за единицу продукции (</w:t>
            </w:r>
            <w:proofErr w:type="spellStart"/>
            <w:r w:rsidRPr="004673B0">
              <w:rPr>
                <w:rFonts w:eastAsia="Times New Roman"/>
                <w:sz w:val="22"/>
                <w:szCs w:val="22"/>
              </w:rPr>
              <w:t>Цб.ср</w:t>
            </w:r>
            <w:proofErr w:type="spellEnd"/>
            <w:r w:rsidRPr="004673B0">
              <w:rPr>
                <w:rFonts w:eastAsia="Times New Roman"/>
                <w:sz w:val="22"/>
                <w:szCs w:val="22"/>
              </w:rPr>
              <w:t>)</w:t>
            </w:r>
          </w:p>
        </w:tc>
        <w:tc>
          <w:tcPr>
            <w:tcW w:w="1692"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 xml:space="preserve">средняя </w:t>
            </w:r>
            <w:proofErr w:type="spellStart"/>
            <w:r w:rsidRPr="004673B0">
              <w:rPr>
                <w:rFonts w:eastAsia="Times New Roman"/>
                <w:sz w:val="22"/>
                <w:szCs w:val="22"/>
              </w:rPr>
              <w:t>арифм</w:t>
            </w:r>
            <w:proofErr w:type="spellEnd"/>
            <w:r w:rsidRPr="004673B0">
              <w:rPr>
                <w:rFonts w:eastAsia="Times New Roman"/>
                <w:sz w:val="22"/>
                <w:szCs w:val="22"/>
              </w:rPr>
              <w:t>. цена доставки за единицу продукции (</w:t>
            </w:r>
            <w:proofErr w:type="spellStart"/>
            <w:r w:rsidRPr="004673B0">
              <w:rPr>
                <w:rFonts w:eastAsia="Times New Roman"/>
                <w:sz w:val="22"/>
                <w:szCs w:val="22"/>
              </w:rPr>
              <w:t>Тср</w:t>
            </w:r>
            <w:proofErr w:type="spellEnd"/>
            <w:r w:rsidRPr="004673B0">
              <w:rPr>
                <w:rFonts w:eastAsia="Times New Roman"/>
                <w:sz w:val="22"/>
                <w:szCs w:val="22"/>
              </w:rPr>
              <w:t>)</w:t>
            </w:r>
          </w:p>
        </w:tc>
        <w:tc>
          <w:tcPr>
            <w:tcW w:w="2959"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плата за отсрочку платежа (</w:t>
            </w:r>
            <w:proofErr w:type="spellStart"/>
            <w:r w:rsidRPr="004673B0">
              <w:rPr>
                <w:rFonts w:eastAsia="Times New Roman"/>
                <w:sz w:val="22"/>
                <w:szCs w:val="22"/>
              </w:rPr>
              <w:t>Пло</w:t>
            </w:r>
            <w:proofErr w:type="spellEnd"/>
            <w:r w:rsidRPr="004673B0">
              <w:rPr>
                <w:rFonts w:eastAsia="Times New Roman"/>
                <w:sz w:val="22"/>
                <w:szCs w:val="22"/>
              </w:rPr>
              <w:t>)</w:t>
            </w:r>
          </w:p>
          <w:p w:rsidR="00DC6DCB" w:rsidRPr="004673B0" w:rsidRDefault="00DC6DCB" w:rsidP="009976AF">
            <w:pPr>
              <w:tabs>
                <w:tab w:val="left" w:pos="284"/>
                <w:tab w:val="left" w:pos="426"/>
              </w:tabs>
              <w:spacing w:line="276" w:lineRule="auto"/>
              <w:ind w:firstLine="0"/>
              <w:jc w:val="center"/>
              <w:rPr>
                <w:rFonts w:eastAsia="Times New Roman"/>
                <w:i/>
                <w:sz w:val="22"/>
                <w:szCs w:val="22"/>
              </w:rPr>
            </w:pPr>
            <w:r w:rsidRPr="004673B0">
              <w:rPr>
                <w:rFonts w:eastAsia="Times New Roman"/>
                <w:sz w:val="22"/>
                <w:szCs w:val="22"/>
              </w:rPr>
              <w:t xml:space="preserve"> </w:t>
            </w:r>
            <w:r w:rsidRPr="004673B0">
              <w:rPr>
                <w:rFonts w:eastAsia="Times New Roman"/>
                <w:i/>
                <w:sz w:val="22"/>
                <w:szCs w:val="22"/>
              </w:rPr>
              <w:t>= (</w:t>
            </w:r>
            <w:proofErr w:type="spellStart"/>
            <w:r w:rsidRPr="004673B0">
              <w:rPr>
                <w:rFonts w:eastAsia="Times New Roman"/>
                <w:i/>
                <w:sz w:val="22"/>
                <w:szCs w:val="22"/>
              </w:rPr>
              <w:t>Цб.ср</w:t>
            </w:r>
            <w:proofErr w:type="spellEnd"/>
            <w:r w:rsidRPr="004673B0">
              <w:rPr>
                <w:rFonts w:eastAsia="Times New Roman"/>
                <w:i/>
                <w:sz w:val="22"/>
                <w:szCs w:val="22"/>
              </w:rPr>
              <w:t xml:space="preserve"> + </w:t>
            </w:r>
            <w:proofErr w:type="spellStart"/>
            <w:r w:rsidRPr="004673B0">
              <w:rPr>
                <w:rFonts w:eastAsia="Times New Roman"/>
                <w:i/>
                <w:sz w:val="22"/>
                <w:szCs w:val="22"/>
              </w:rPr>
              <w:t>Тср</w:t>
            </w:r>
            <w:proofErr w:type="spellEnd"/>
            <w:r w:rsidRPr="004673B0">
              <w:rPr>
                <w:rFonts w:eastAsia="Times New Roman"/>
                <w:i/>
                <w:sz w:val="22"/>
                <w:szCs w:val="22"/>
              </w:rPr>
              <w:t>) * ((ключевая ставка ЦБ РФ + 4 % пункта)/кол-во дней в году*кол-во дней отсрочки)</w:t>
            </w:r>
          </w:p>
        </w:tc>
        <w:tc>
          <w:tcPr>
            <w:tcW w:w="1834"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предельно допустимая рентабельность поставщика (Р)</w:t>
            </w:r>
          </w:p>
          <w:p w:rsidR="00DC6DCB" w:rsidRPr="004673B0" w:rsidRDefault="00DC6DCB" w:rsidP="005A284A">
            <w:pPr>
              <w:pStyle w:val="a6"/>
              <w:tabs>
                <w:tab w:val="left" w:pos="284"/>
                <w:tab w:val="left" w:pos="426"/>
              </w:tabs>
              <w:spacing w:line="276" w:lineRule="auto"/>
              <w:ind w:left="0" w:right="118" w:firstLine="0"/>
              <w:jc w:val="center"/>
              <w:rPr>
                <w:rFonts w:eastAsia="Times New Roman"/>
                <w:i/>
                <w:sz w:val="22"/>
                <w:szCs w:val="22"/>
              </w:rPr>
            </w:pPr>
            <w:r w:rsidRPr="004673B0">
              <w:rPr>
                <w:rFonts w:eastAsia="Times New Roman"/>
                <w:i/>
                <w:sz w:val="22"/>
                <w:szCs w:val="22"/>
              </w:rPr>
              <w:t>= (</w:t>
            </w:r>
            <w:proofErr w:type="spellStart"/>
            <w:r w:rsidRPr="004673B0">
              <w:rPr>
                <w:rFonts w:eastAsia="Times New Roman"/>
                <w:i/>
                <w:sz w:val="22"/>
                <w:szCs w:val="22"/>
              </w:rPr>
              <w:t>Цб.ср</w:t>
            </w:r>
            <w:proofErr w:type="spellEnd"/>
            <w:r w:rsidRPr="004673B0">
              <w:rPr>
                <w:rFonts w:eastAsia="Times New Roman"/>
                <w:i/>
                <w:sz w:val="22"/>
                <w:szCs w:val="22"/>
              </w:rPr>
              <w:t xml:space="preserve">. + </w:t>
            </w:r>
            <w:proofErr w:type="spellStart"/>
            <w:r w:rsidRPr="004673B0">
              <w:rPr>
                <w:rFonts w:eastAsia="Times New Roman"/>
                <w:i/>
                <w:sz w:val="22"/>
                <w:szCs w:val="22"/>
              </w:rPr>
              <w:t>Тср</w:t>
            </w:r>
            <w:proofErr w:type="spellEnd"/>
            <w:r w:rsidRPr="004673B0">
              <w:rPr>
                <w:rFonts w:eastAsia="Times New Roman"/>
                <w:i/>
                <w:sz w:val="22"/>
                <w:szCs w:val="22"/>
              </w:rPr>
              <w:t xml:space="preserve">  + </w:t>
            </w:r>
            <w:proofErr w:type="spellStart"/>
            <w:r w:rsidRPr="004673B0">
              <w:rPr>
                <w:rFonts w:eastAsia="Times New Roman"/>
                <w:i/>
                <w:sz w:val="22"/>
                <w:szCs w:val="22"/>
              </w:rPr>
              <w:t>Пло</w:t>
            </w:r>
            <w:proofErr w:type="spellEnd"/>
            <w:r w:rsidRPr="004673B0">
              <w:rPr>
                <w:rFonts w:eastAsia="Times New Roman"/>
                <w:i/>
                <w:sz w:val="22"/>
                <w:szCs w:val="22"/>
              </w:rPr>
              <w:t>) * 5</w:t>
            </w:r>
            <w:r w:rsidR="005A284A" w:rsidRPr="004673B0">
              <w:rPr>
                <w:rFonts w:eastAsia="Times New Roman"/>
                <w:i/>
                <w:sz w:val="22"/>
                <w:szCs w:val="22"/>
              </w:rPr>
              <w:t>%</w:t>
            </w:r>
          </w:p>
        </w:tc>
        <w:tc>
          <w:tcPr>
            <w:tcW w:w="2011" w:type="dxa"/>
            <w:vMerge/>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r>
      <w:tr w:rsidR="004673B0" w:rsidRPr="004673B0" w:rsidTr="00DC6DCB">
        <w:tc>
          <w:tcPr>
            <w:tcW w:w="704"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r w:rsidRPr="004673B0">
              <w:rPr>
                <w:rFonts w:eastAsia="Times New Roman"/>
                <w:sz w:val="22"/>
                <w:szCs w:val="22"/>
              </w:rPr>
              <w:t>1</w:t>
            </w:r>
          </w:p>
        </w:tc>
        <w:tc>
          <w:tcPr>
            <w:tcW w:w="1695"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715"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709" w:type="dxa"/>
          </w:tcPr>
          <w:p w:rsidR="00DC6DCB" w:rsidRPr="004673B0" w:rsidRDefault="00DC6DCB" w:rsidP="009976AF">
            <w:pPr>
              <w:tabs>
                <w:tab w:val="left" w:pos="284"/>
                <w:tab w:val="left" w:pos="426"/>
              </w:tabs>
              <w:spacing w:line="276" w:lineRule="auto"/>
              <w:ind w:firstLine="0"/>
              <w:jc w:val="center"/>
              <w:rPr>
                <w:rFonts w:eastAsia="Times New Roman"/>
                <w:sz w:val="22"/>
                <w:szCs w:val="22"/>
              </w:rPr>
            </w:pPr>
          </w:p>
        </w:tc>
        <w:tc>
          <w:tcPr>
            <w:tcW w:w="1426"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692"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95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834"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011"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r>
      <w:tr w:rsidR="004673B0" w:rsidRPr="004673B0" w:rsidTr="00DC6DCB">
        <w:tc>
          <w:tcPr>
            <w:tcW w:w="704" w:type="dxa"/>
          </w:tcPr>
          <w:p w:rsidR="00DC6DCB" w:rsidRPr="004673B0" w:rsidRDefault="00DC6DCB" w:rsidP="009976AF">
            <w:pPr>
              <w:keepNext/>
              <w:keepLines/>
              <w:tabs>
                <w:tab w:val="left" w:pos="284"/>
                <w:tab w:val="left" w:pos="426"/>
              </w:tabs>
              <w:spacing w:line="276" w:lineRule="auto"/>
              <w:ind w:firstLine="0"/>
              <w:jc w:val="center"/>
              <w:rPr>
                <w:rFonts w:eastAsia="Times New Roman"/>
                <w:bCs/>
                <w:sz w:val="22"/>
                <w:szCs w:val="22"/>
              </w:rPr>
            </w:pPr>
            <w:r w:rsidRPr="004673B0">
              <w:rPr>
                <w:rFonts w:eastAsia="Times New Roman"/>
                <w:bCs/>
                <w:sz w:val="22"/>
                <w:szCs w:val="22"/>
              </w:rPr>
              <w:t>2</w:t>
            </w:r>
          </w:p>
        </w:tc>
        <w:tc>
          <w:tcPr>
            <w:tcW w:w="1695"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715"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70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426"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692"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95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834"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011"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r>
      <w:tr w:rsidR="004673B0" w:rsidRPr="004673B0" w:rsidTr="00DC6DCB">
        <w:tc>
          <w:tcPr>
            <w:tcW w:w="704" w:type="dxa"/>
          </w:tcPr>
          <w:p w:rsidR="00DC6DCB" w:rsidRPr="004673B0" w:rsidRDefault="00DC6DCB" w:rsidP="009976AF">
            <w:pPr>
              <w:keepNext/>
              <w:keepLines/>
              <w:tabs>
                <w:tab w:val="left" w:pos="284"/>
                <w:tab w:val="left" w:pos="426"/>
              </w:tabs>
              <w:spacing w:line="276" w:lineRule="auto"/>
              <w:ind w:firstLine="0"/>
              <w:jc w:val="center"/>
              <w:rPr>
                <w:rFonts w:eastAsia="Times New Roman"/>
                <w:bCs/>
                <w:sz w:val="22"/>
                <w:szCs w:val="22"/>
              </w:rPr>
            </w:pPr>
            <w:r w:rsidRPr="004673B0">
              <w:rPr>
                <w:rFonts w:eastAsia="Times New Roman"/>
                <w:bCs/>
                <w:sz w:val="22"/>
                <w:szCs w:val="22"/>
              </w:rPr>
              <w:t>3</w:t>
            </w:r>
          </w:p>
        </w:tc>
        <w:tc>
          <w:tcPr>
            <w:tcW w:w="1695"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715"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70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426"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692"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95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834"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011"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r>
      <w:tr w:rsidR="004673B0" w:rsidRPr="004673B0" w:rsidTr="002B5ACF">
        <w:trPr>
          <w:trHeight w:val="243"/>
        </w:trPr>
        <w:tc>
          <w:tcPr>
            <w:tcW w:w="704" w:type="dxa"/>
          </w:tcPr>
          <w:p w:rsidR="00DC6DCB" w:rsidRPr="002B5ACF" w:rsidRDefault="00DC6DCB" w:rsidP="009976AF">
            <w:pPr>
              <w:keepNext/>
              <w:keepLines/>
              <w:tabs>
                <w:tab w:val="left" w:pos="284"/>
                <w:tab w:val="left" w:pos="426"/>
              </w:tabs>
              <w:spacing w:line="276" w:lineRule="auto"/>
              <w:ind w:firstLine="0"/>
              <w:jc w:val="center"/>
              <w:rPr>
                <w:rFonts w:eastAsia="Times New Roman"/>
                <w:bCs/>
                <w:sz w:val="22"/>
                <w:szCs w:val="22"/>
              </w:rPr>
            </w:pPr>
            <w:r w:rsidRPr="002B5ACF">
              <w:rPr>
                <w:rFonts w:eastAsia="Times New Roman"/>
                <w:bCs/>
                <w:sz w:val="22"/>
                <w:szCs w:val="22"/>
              </w:rPr>
              <w:t>...</w:t>
            </w:r>
          </w:p>
        </w:tc>
        <w:tc>
          <w:tcPr>
            <w:tcW w:w="1695"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715"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70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426"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692"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959"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1834"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c>
          <w:tcPr>
            <w:tcW w:w="2011" w:type="dxa"/>
          </w:tcPr>
          <w:p w:rsidR="00DC6DCB" w:rsidRPr="004673B0" w:rsidRDefault="00DC6DCB" w:rsidP="009976AF">
            <w:pPr>
              <w:keepNext/>
              <w:keepLines/>
              <w:tabs>
                <w:tab w:val="left" w:pos="284"/>
                <w:tab w:val="left" w:pos="426"/>
              </w:tabs>
              <w:spacing w:line="276" w:lineRule="auto"/>
              <w:ind w:firstLine="0"/>
              <w:jc w:val="center"/>
              <w:rPr>
                <w:rFonts w:eastAsia="Times New Roman"/>
                <w:b/>
                <w:bCs/>
                <w:sz w:val="22"/>
                <w:szCs w:val="22"/>
              </w:rPr>
            </w:pPr>
          </w:p>
        </w:tc>
      </w:tr>
      <w:tr w:rsidR="004673B0" w:rsidRPr="004673B0" w:rsidTr="00F13AD9">
        <w:trPr>
          <w:trHeight w:val="204"/>
        </w:trPr>
        <w:tc>
          <w:tcPr>
            <w:tcW w:w="704"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1695"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715"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709"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1426"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1692"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2959"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c>
          <w:tcPr>
            <w:tcW w:w="1834"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r w:rsidRPr="004673B0">
              <w:rPr>
                <w:rFonts w:eastAsia="Times New Roman"/>
                <w:b/>
                <w:bCs/>
                <w:sz w:val="22"/>
                <w:szCs w:val="22"/>
              </w:rPr>
              <w:t>ИТОГО:</w:t>
            </w:r>
          </w:p>
        </w:tc>
        <w:tc>
          <w:tcPr>
            <w:tcW w:w="2011" w:type="dxa"/>
          </w:tcPr>
          <w:p w:rsidR="00F13AD9" w:rsidRPr="004673B0" w:rsidRDefault="00F13AD9" w:rsidP="009976AF">
            <w:pPr>
              <w:keepNext/>
              <w:keepLines/>
              <w:tabs>
                <w:tab w:val="left" w:pos="284"/>
                <w:tab w:val="left" w:pos="426"/>
              </w:tabs>
              <w:spacing w:line="276" w:lineRule="auto"/>
              <w:ind w:firstLine="0"/>
              <w:jc w:val="center"/>
              <w:rPr>
                <w:rFonts w:eastAsia="Times New Roman"/>
                <w:b/>
                <w:bCs/>
                <w:sz w:val="22"/>
                <w:szCs w:val="22"/>
              </w:rPr>
            </w:pPr>
          </w:p>
        </w:tc>
      </w:tr>
    </w:tbl>
    <w:p w:rsidR="00C37F22" w:rsidRPr="004673B0" w:rsidRDefault="00F13AD9" w:rsidP="009976AF">
      <w:pPr>
        <w:keepNext/>
        <w:keepLines/>
        <w:tabs>
          <w:tab w:val="left" w:pos="284"/>
          <w:tab w:val="left" w:pos="426"/>
        </w:tabs>
        <w:spacing w:line="276" w:lineRule="auto"/>
        <w:ind w:firstLine="0"/>
        <w:jc w:val="center"/>
        <w:rPr>
          <w:rFonts w:ascii="Cambria" w:eastAsia="Times New Roman" w:hAnsi="Cambria" w:cs="Calibri"/>
          <w:b/>
          <w:bCs/>
          <w:sz w:val="22"/>
          <w:szCs w:val="22"/>
        </w:rPr>
      </w:pPr>
      <w:r w:rsidRPr="004673B0">
        <w:rPr>
          <w:rFonts w:ascii="Cambria" w:eastAsia="Times New Roman" w:hAnsi="Cambria" w:cs="Calibri"/>
          <w:b/>
          <w:bCs/>
          <w:sz w:val="22"/>
          <w:szCs w:val="22"/>
        </w:rPr>
        <w:tab/>
      </w:r>
    </w:p>
    <w:p w:rsidR="00C37F22" w:rsidRPr="004673B0" w:rsidRDefault="00C37F22" w:rsidP="009976AF">
      <w:pPr>
        <w:keepNext/>
        <w:keepLines/>
        <w:tabs>
          <w:tab w:val="left" w:pos="284"/>
          <w:tab w:val="left" w:pos="426"/>
        </w:tabs>
        <w:spacing w:line="276" w:lineRule="auto"/>
        <w:ind w:firstLine="0"/>
        <w:jc w:val="center"/>
        <w:rPr>
          <w:rFonts w:eastAsia="Times New Roman"/>
          <w:sz w:val="22"/>
          <w:szCs w:val="22"/>
        </w:rPr>
      </w:pPr>
    </w:p>
    <w:p w:rsidR="00DC6DCB" w:rsidRPr="004673B0" w:rsidRDefault="00DC6DCB"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Ф.И.О. должность исполнителя          _______________________ (подпись)</w:t>
      </w:r>
    </w:p>
    <w:p w:rsidR="00DC6DCB" w:rsidRPr="004673B0" w:rsidRDefault="00DC6DCB" w:rsidP="009976AF">
      <w:pPr>
        <w:keepNext/>
        <w:keepLines/>
        <w:tabs>
          <w:tab w:val="left" w:pos="284"/>
          <w:tab w:val="left" w:pos="426"/>
        </w:tabs>
        <w:spacing w:line="276" w:lineRule="auto"/>
        <w:ind w:firstLine="0"/>
        <w:rPr>
          <w:rFonts w:eastAsia="Times New Roman"/>
          <w:sz w:val="22"/>
          <w:szCs w:val="22"/>
        </w:rPr>
      </w:pPr>
    </w:p>
    <w:p w:rsidR="00DC6DCB" w:rsidRPr="004673B0" w:rsidRDefault="00DC6DCB"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Ф.И.О. должность руководителя         _______________________ (подпись) </w:t>
      </w:r>
    </w:p>
    <w:p w:rsidR="00DC6DCB" w:rsidRPr="004673B0" w:rsidRDefault="00DC6DCB" w:rsidP="009976AF">
      <w:pPr>
        <w:keepNext/>
        <w:keepLines/>
        <w:tabs>
          <w:tab w:val="left" w:pos="284"/>
          <w:tab w:val="left" w:pos="426"/>
        </w:tabs>
        <w:spacing w:line="276" w:lineRule="auto"/>
        <w:ind w:firstLine="0"/>
        <w:rPr>
          <w:rFonts w:eastAsia="Times New Roman"/>
          <w:sz w:val="22"/>
          <w:szCs w:val="22"/>
        </w:rPr>
      </w:pPr>
    </w:p>
    <w:p w:rsidR="00FA7ACF" w:rsidRPr="004673B0" w:rsidRDefault="00FA7ACF" w:rsidP="009976AF">
      <w:pPr>
        <w:tabs>
          <w:tab w:val="left" w:pos="284"/>
          <w:tab w:val="left" w:pos="426"/>
        </w:tabs>
        <w:spacing w:after="160" w:line="276" w:lineRule="auto"/>
        <w:ind w:firstLine="0"/>
        <w:jc w:val="left"/>
        <w:rPr>
          <w:rFonts w:ascii="Cambria" w:eastAsia="Times New Roman" w:hAnsi="Cambria" w:cs="Calibri"/>
          <w:b/>
          <w:bCs/>
          <w:sz w:val="22"/>
          <w:szCs w:val="22"/>
        </w:rPr>
      </w:pPr>
      <w:r w:rsidRPr="004673B0">
        <w:rPr>
          <w:rFonts w:ascii="Cambria" w:eastAsia="Times New Roman" w:hAnsi="Cambria" w:cs="Calibri"/>
          <w:b/>
          <w:bCs/>
          <w:sz w:val="22"/>
          <w:szCs w:val="22"/>
        </w:rPr>
        <w:br w:type="page"/>
      </w:r>
    </w:p>
    <w:p w:rsidR="00825BA5" w:rsidRPr="004673B0" w:rsidRDefault="00825BA5" w:rsidP="009976AF">
      <w:pPr>
        <w:pStyle w:val="1"/>
        <w:tabs>
          <w:tab w:val="left" w:pos="284"/>
          <w:tab w:val="left" w:pos="426"/>
        </w:tabs>
        <w:spacing w:line="276" w:lineRule="auto"/>
        <w:jc w:val="right"/>
        <w:rPr>
          <w:rFonts w:eastAsia="Times New Roman"/>
          <w:b w:val="0"/>
          <w:sz w:val="22"/>
          <w:szCs w:val="22"/>
        </w:rPr>
      </w:pPr>
      <w:bookmarkStart w:id="23" w:name="_Ref114744221"/>
      <w:r w:rsidRPr="004673B0">
        <w:rPr>
          <w:rFonts w:eastAsia="Times New Roman"/>
          <w:b w:val="0"/>
          <w:sz w:val="22"/>
          <w:szCs w:val="22"/>
        </w:rPr>
        <w:t>Приложение 5</w:t>
      </w:r>
      <w:r w:rsidR="00E03D5A" w:rsidRPr="004673B0">
        <w:rPr>
          <w:rFonts w:eastAsia="Times New Roman"/>
          <w:b w:val="0"/>
          <w:sz w:val="22"/>
          <w:szCs w:val="22"/>
        </w:rPr>
        <w:t>.1</w:t>
      </w:r>
      <w:bookmarkEnd w:id="23"/>
      <w:r w:rsidRPr="004673B0">
        <w:rPr>
          <w:rFonts w:eastAsia="Times New Roman"/>
          <w:b w:val="0"/>
          <w:sz w:val="22"/>
          <w:szCs w:val="22"/>
        </w:rPr>
        <w:t xml:space="preserve"> </w:t>
      </w:r>
    </w:p>
    <w:p w:rsidR="00825BA5" w:rsidRPr="004673B0" w:rsidRDefault="00825BA5" w:rsidP="009976AF">
      <w:pPr>
        <w:keepNext/>
        <w:keepLines/>
        <w:tabs>
          <w:tab w:val="left" w:pos="284"/>
          <w:tab w:val="left" w:pos="426"/>
        </w:tabs>
        <w:spacing w:line="276" w:lineRule="auto"/>
        <w:ind w:firstLine="0"/>
        <w:jc w:val="right"/>
        <w:rPr>
          <w:rFonts w:eastAsia="Times New Roman"/>
          <w:sz w:val="22"/>
          <w:szCs w:val="22"/>
        </w:rPr>
      </w:pPr>
      <w:r w:rsidRPr="004673B0">
        <w:rPr>
          <w:rFonts w:eastAsia="Times New Roman"/>
          <w:sz w:val="22"/>
          <w:szCs w:val="22"/>
        </w:rPr>
        <w:t>к Порядку</w:t>
      </w:r>
    </w:p>
    <w:p w:rsidR="00825BA5" w:rsidRPr="004673B0" w:rsidRDefault="00825BA5" w:rsidP="009976AF">
      <w:pPr>
        <w:keepNext/>
        <w:keepLines/>
        <w:tabs>
          <w:tab w:val="left" w:pos="284"/>
          <w:tab w:val="left" w:pos="426"/>
        </w:tabs>
        <w:spacing w:line="276" w:lineRule="auto"/>
        <w:ind w:firstLine="0"/>
        <w:jc w:val="right"/>
        <w:rPr>
          <w:rFonts w:eastAsia="Times New Roman"/>
          <w:b/>
          <w:bCs/>
          <w:sz w:val="22"/>
          <w:szCs w:val="22"/>
        </w:rPr>
      </w:pPr>
    </w:p>
    <w:p w:rsidR="00B00DAD" w:rsidRPr="004673B0" w:rsidRDefault="00FA7ACF" w:rsidP="009976AF">
      <w:pPr>
        <w:keepNext/>
        <w:keepLines/>
        <w:tabs>
          <w:tab w:val="left" w:pos="284"/>
          <w:tab w:val="left" w:pos="426"/>
        </w:tabs>
        <w:spacing w:line="276" w:lineRule="auto"/>
        <w:ind w:firstLine="0"/>
        <w:jc w:val="center"/>
        <w:rPr>
          <w:rFonts w:eastAsia="Times New Roman"/>
          <w:b/>
          <w:bCs/>
          <w:sz w:val="22"/>
          <w:szCs w:val="22"/>
        </w:rPr>
      </w:pPr>
      <w:r w:rsidRPr="004673B0">
        <w:rPr>
          <w:rFonts w:eastAsia="Times New Roman"/>
          <w:b/>
          <w:bCs/>
          <w:sz w:val="22"/>
          <w:szCs w:val="22"/>
        </w:rPr>
        <w:t xml:space="preserve">Расчет начальной (максимальной) цены договора методом формирования цены на </w:t>
      </w:r>
      <w:r w:rsidR="00B00DAD" w:rsidRPr="004673B0">
        <w:rPr>
          <w:rFonts w:eastAsia="Times New Roman"/>
          <w:b/>
          <w:bCs/>
          <w:sz w:val="22"/>
          <w:szCs w:val="22"/>
        </w:rPr>
        <w:t>поставку нефтепродуктов</w:t>
      </w:r>
    </w:p>
    <w:p w:rsidR="00FA7ACF" w:rsidRPr="004673B0" w:rsidRDefault="00B00DAD" w:rsidP="009976AF">
      <w:pPr>
        <w:keepNext/>
        <w:keepLines/>
        <w:tabs>
          <w:tab w:val="left" w:pos="284"/>
          <w:tab w:val="left" w:pos="426"/>
        </w:tabs>
        <w:spacing w:line="276" w:lineRule="auto"/>
        <w:ind w:firstLine="0"/>
        <w:jc w:val="center"/>
        <w:rPr>
          <w:rFonts w:eastAsia="Times New Roman"/>
          <w:b/>
          <w:bCs/>
          <w:sz w:val="22"/>
          <w:szCs w:val="22"/>
        </w:rPr>
      </w:pPr>
      <w:r w:rsidRPr="004673B0">
        <w:rPr>
          <w:rFonts w:eastAsia="Times New Roman"/>
          <w:b/>
          <w:bCs/>
          <w:sz w:val="22"/>
          <w:szCs w:val="22"/>
        </w:rPr>
        <w:t>(нефтепродукты</w:t>
      </w:r>
      <w:r w:rsidR="00FA7ACF" w:rsidRPr="004673B0">
        <w:rPr>
          <w:rFonts w:eastAsia="Times New Roman"/>
          <w:b/>
          <w:bCs/>
          <w:sz w:val="22"/>
          <w:szCs w:val="22"/>
        </w:rPr>
        <w:t xml:space="preserve"> (автодоставка))</w:t>
      </w:r>
    </w:p>
    <w:p w:rsidR="00FA7ACF" w:rsidRDefault="00FA7ACF" w:rsidP="009976AF">
      <w:pPr>
        <w:keepNext/>
        <w:keepLines/>
        <w:tabs>
          <w:tab w:val="left" w:pos="284"/>
          <w:tab w:val="left" w:pos="426"/>
        </w:tabs>
        <w:spacing w:line="276" w:lineRule="auto"/>
        <w:ind w:firstLine="0"/>
        <w:jc w:val="center"/>
        <w:rPr>
          <w:rFonts w:ascii="Cambria" w:eastAsia="Times New Roman" w:hAnsi="Cambria" w:cs="Calibri"/>
          <w:b/>
          <w:bCs/>
          <w:sz w:val="22"/>
          <w:szCs w:val="22"/>
        </w:rPr>
      </w:pPr>
    </w:p>
    <w:p w:rsidR="00D7178B" w:rsidRPr="004673B0" w:rsidRDefault="00D7178B" w:rsidP="00D7178B">
      <w:pPr>
        <w:keepNext/>
        <w:keepLines/>
        <w:tabs>
          <w:tab w:val="left" w:pos="284"/>
          <w:tab w:val="left" w:pos="426"/>
        </w:tabs>
        <w:spacing w:line="276" w:lineRule="auto"/>
        <w:ind w:firstLine="0"/>
        <w:jc w:val="left"/>
        <w:rPr>
          <w:rFonts w:eastAsia="Times New Roman"/>
          <w:sz w:val="22"/>
          <w:szCs w:val="22"/>
        </w:rPr>
      </w:pPr>
      <w:r w:rsidRPr="004673B0">
        <w:rPr>
          <w:rFonts w:eastAsia="Times New Roman"/>
          <w:sz w:val="22"/>
          <w:szCs w:val="22"/>
        </w:rPr>
        <w:t>Дата составления:</w:t>
      </w:r>
    </w:p>
    <w:tbl>
      <w:tblPr>
        <w:tblStyle w:val="aa"/>
        <w:tblW w:w="0" w:type="auto"/>
        <w:tblLook w:val="04A0" w:firstRow="1" w:lastRow="0" w:firstColumn="1" w:lastColumn="0" w:noHBand="0" w:noVBand="1"/>
      </w:tblPr>
      <w:tblGrid>
        <w:gridCol w:w="667"/>
        <w:gridCol w:w="1695"/>
        <w:gridCol w:w="694"/>
        <w:gridCol w:w="692"/>
        <w:gridCol w:w="1396"/>
        <w:gridCol w:w="1588"/>
        <w:gridCol w:w="2569"/>
        <w:gridCol w:w="1832"/>
        <w:gridCol w:w="1652"/>
        <w:gridCol w:w="1775"/>
      </w:tblGrid>
      <w:tr w:rsidR="004673B0" w:rsidRPr="004673B0" w:rsidTr="00F13AD9">
        <w:tc>
          <w:tcPr>
            <w:tcW w:w="667" w:type="dxa"/>
            <w:vMerge w:val="restart"/>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 п/п</w:t>
            </w:r>
          </w:p>
        </w:tc>
        <w:tc>
          <w:tcPr>
            <w:tcW w:w="1695" w:type="dxa"/>
            <w:vMerge w:val="restart"/>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Наименование продукции</w:t>
            </w:r>
          </w:p>
        </w:tc>
        <w:tc>
          <w:tcPr>
            <w:tcW w:w="694" w:type="dxa"/>
            <w:vMerge w:val="restart"/>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ед. изм.</w:t>
            </w:r>
          </w:p>
        </w:tc>
        <w:tc>
          <w:tcPr>
            <w:tcW w:w="692" w:type="dxa"/>
            <w:vMerge w:val="restart"/>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кол-во</w:t>
            </w:r>
          </w:p>
        </w:tc>
        <w:tc>
          <w:tcPr>
            <w:tcW w:w="9037" w:type="dxa"/>
            <w:gridSpan w:val="5"/>
          </w:tcPr>
          <w:p w:rsidR="00FA7ACF" w:rsidRPr="004673B0" w:rsidRDefault="00FA7ACF" w:rsidP="00474BF2">
            <w:pPr>
              <w:keepNext/>
              <w:keepLines/>
              <w:tabs>
                <w:tab w:val="left" w:pos="284"/>
                <w:tab w:val="left" w:pos="426"/>
              </w:tabs>
              <w:spacing w:line="240" w:lineRule="auto"/>
              <w:ind w:firstLine="0"/>
              <w:jc w:val="center"/>
              <w:rPr>
                <w:rFonts w:eastAsia="Times New Roman"/>
                <w:bCs/>
                <w:sz w:val="22"/>
                <w:szCs w:val="22"/>
              </w:rPr>
            </w:pPr>
            <w:r w:rsidRPr="004673B0">
              <w:rPr>
                <w:rFonts w:eastAsia="Times New Roman"/>
                <w:sz w:val="22"/>
                <w:szCs w:val="22"/>
              </w:rPr>
              <w:t>Оценка однородности совокупности значений, выявленных цен, используемых для расчета НМЦД</w:t>
            </w:r>
          </w:p>
        </w:tc>
        <w:tc>
          <w:tcPr>
            <w:tcW w:w="1775" w:type="dxa"/>
            <w:vMerge w:val="restart"/>
          </w:tcPr>
          <w:p w:rsidR="00FA7ACF" w:rsidRPr="004673B0" w:rsidRDefault="00FA7ACF" w:rsidP="00474BF2">
            <w:pPr>
              <w:keepNext/>
              <w:keepLines/>
              <w:tabs>
                <w:tab w:val="left" w:pos="284"/>
                <w:tab w:val="left" w:pos="426"/>
              </w:tabs>
              <w:spacing w:line="240" w:lineRule="auto"/>
              <w:ind w:firstLine="0"/>
              <w:jc w:val="center"/>
              <w:rPr>
                <w:rFonts w:eastAsia="Times New Roman"/>
                <w:bCs/>
                <w:sz w:val="22"/>
                <w:szCs w:val="22"/>
              </w:rPr>
            </w:pPr>
            <w:r w:rsidRPr="004673B0">
              <w:rPr>
                <w:rFonts w:eastAsia="Times New Roman"/>
                <w:bCs/>
                <w:sz w:val="22"/>
                <w:szCs w:val="22"/>
              </w:rPr>
              <w:t xml:space="preserve">среднее значение рыночной цены топлива, </w:t>
            </w:r>
          </w:p>
          <w:p w:rsidR="00FA7ACF" w:rsidRPr="004673B0" w:rsidRDefault="00FA7ACF" w:rsidP="00474BF2">
            <w:pPr>
              <w:keepNext/>
              <w:keepLines/>
              <w:tabs>
                <w:tab w:val="left" w:pos="284"/>
                <w:tab w:val="left" w:pos="426"/>
              </w:tabs>
              <w:spacing w:line="240" w:lineRule="auto"/>
              <w:ind w:firstLine="0"/>
              <w:jc w:val="center"/>
              <w:rPr>
                <w:rFonts w:eastAsia="Times New Roman"/>
                <w:bCs/>
                <w:sz w:val="22"/>
                <w:szCs w:val="22"/>
              </w:rPr>
            </w:pPr>
            <w:r w:rsidRPr="004673B0">
              <w:rPr>
                <w:rFonts w:eastAsia="Times New Roman"/>
                <w:bCs/>
                <w:sz w:val="22"/>
                <w:szCs w:val="22"/>
              </w:rPr>
              <w:t>руб. без НДС</w:t>
            </w:r>
          </w:p>
        </w:tc>
      </w:tr>
      <w:tr w:rsidR="004673B0" w:rsidRPr="004673B0" w:rsidTr="00F13AD9">
        <w:tc>
          <w:tcPr>
            <w:tcW w:w="667" w:type="dxa"/>
            <w:vMerge/>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1695" w:type="dxa"/>
            <w:vMerge/>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694" w:type="dxa"/>
            <w:vMerge/>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692" w:type="dxa"/>
            <w:vMerge/>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1396"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 xml:space="preserve">средняя </w:t>
            </w:r>
            <w:proofErr w:type="spellStart"/>
            <w:r w:rsidRPr="004673B0">
              <w:rPr>
                <w:rFonts w:eastAsia="Times New Roman"/>
                <w:sz w:val="22"/>
                <w:szCs w:val="22"/>
              </w:rPr>
              <w:t>арифм</w:t>
            </w:r>
            <w:proofErr w:type="spellEnd"/>
            <w:r w:rsidRPr="004673B0">
              <w:rPr>
                <w:rFonts w:eastAsia="Times New Roman"/>
                <w:sz w:val="22"/>
                <w:szCs w:val="22"/>
              </w:rPr>
              <w:t>. цена за единицу продукции (</w:t>
            </w:r>
            <w:proofErr w:type="spellStart"/>
            <w:r w:rsidRPr="004673B0">
              <w:rPr>
                <w:rFonts w:eastAsia="Times New Roman"/>
                <w:sz w:val="22"/>
                <w:szCs w:val="22"/>
              </w:rPr>
              <w:t>Цб.ср</w:t>
            </w:r>
            <w:proofErr w:type="spellEnd"/>
            <w:r w:rsidRPr="004673B0">
              <w:rPr>
                <w:rFonts w:eastAsia="Times New Roman"/>
                <w:sz w:val="22"/>
                <w:szCs w:val="22"/>
              </w:rPr>
              <w:t>)</w:t>
            </w:r>
          </w:p>
        </w:tc>
        <w:tc>
          <w:tcPr>
            <w:tcW w:w="1588"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 xml:space="preserve">средняя </w:t>
            </w:r>
            <w:proofErr w:type="spellStart"/>
            <w:r w:rsidRPr="004673B0">
              <w:rPr>
                <w:rFonts w:eastAsia="Times New Roman"/>
                <w:sz w:val="22"/>
                <w:szCs w:val="22"/>
              </w:rPr>
              <w:t>арифм</w:t>
            </w:r>
            <w:proofErr w:type="spellEnd"/>
            <w:r w:rsidRPr="004673B0">
              <w:rPr>
                <w:rFonts w:eastAsia="Times New Roman"/>
                <w:sz w:val="22"/>
                <w:szCs w:val="22"/>
              </w:rPr>
              <w:t>. цена доставки за единицу продукции (</w:t>
            </w:r>
            <w:proofErr w:type="spellStart"/>
            <w:r w:rsidRPr="004673B0">
              <w:rPr>
                <w:rFonts w:eastAsia="Times New Roman"/>
                <w:sz w:val="22"/>
                <w:szCs w:val="22"/>
              </w:rPr>
              <w:t>Тср</w:t>
            </w:r>
            <w:proofErr w:type="spellEnd"/>
            <w:r w:rsidRPr="004673B0">
              <w:rPr>
                <w:rFonts w:eastAsia="Times New Roman"/>
                <w:sz w:val="22"/>
                <w:szCs w:val="22"/>
              </w:rPr>
              <w:t>)</w:t>
            </w:r>
          </w:p>
        </w:tc>
        <w:tc>
          <w:tcPr>
            <w:tcW w:w="2569"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плата за отсрочку платежа (</w:t>
            </w:r>
            <w:proofErr w:type="spellStart"/>
            <w:r w:rsidRPr="004673B0">
              <w:rPr>
                <w:rFonts w:eastAsia="Times New Roman"/>
                <w:sz w:val="22"/>
                <w:szCs w:val="22"/>
              </w:rPr>
              <w:t>Пло</w:t>
            </w:r>
            <w:proofErr w:type="spellEnd"/>
            <w:r w:rsidRPr="004673B0">
              <w:rPr>
                <w:rFonts w:eastAsia="Times New Roman"/>
                <w:sz w:val="22"/>
                <w:szCs w:val="22"/>
              </w:rPr>
              <w:t>)</w:t>
            </w:r>
          </w:p>
          <w:p w:rsidR="00FA7ACF" w:rsidRPr="004673B0" w:rsidRDefault="00FA7ACF" w:rsidP="00474BF2">
            <w:pPr>
              <w:tabs>
                <w:tab w:val="left" w:pos="284"/>
                <w:tab w:val="left" w:pos="426"/>
              </w:tabs>
              <w:spacing w:line="240" w:lineRule="auto"/>
              <w:ind w:firstLine="0"/>
              <w:jc w:val="center"/>
              <w:rPr>
                <w:rFonts w:eastAsia="Times New Roman"/>
                <w:i/>
                <w:sz w:val="22"/>
                <w:szCs w:val="22"/>
              </w:rPr>
            </w:pPr>
            <w:r w:rsidRPr="004673B0">
              <w:rPr>
                <w:rFonts w:eastAsia="Times New Roman"/>
                <w:sz w:val="22"/>
                <w:szCs w:val="22"/>
              </w:rPr>
              <w:t xml:space="preserve"> </w:t>
            </w:r>
            <w:r w:rsidRPr="004673B0">
              <w:rPr>
                <w:rFonts w:eastAsia="Times New Roman"/>
                <w:i/>
                <w:sz w:val="22"/>
                <w:szCs w:val="22"/>
              </w:rPr>
              <w:t>= (</w:t>
            </w:r>
            <w:proofErr w:type="spellStart"/>
            <w:r w:rsidRPr="004673B0">
              <w:rPr>
                <w:rFonts w:eastAsia="Times New Roman"/>
                <w:i/>
                <w:sz w:val="22"/>
                <w:szCs w:val="22"/>
              </w:rPr>
              <w:t>Цб.ср</w:t>
            </w:r>
            <w:proofErr w:type="spellEnd"/>
            <w:r w:rsidRPr="004673B0">
              <w:rPr>
                <w:rFonts w:eastAsia="Times New Roman"/>
                <w:i/>
                <w:sz w:val="22"/>
                <w:szCs w:val="22"/>
              </w:rPr>
              <w:t xml:space="preserve"> + </w:t>
            </w:r>
            <w:proofErr w:type="spellStart"/>
            <w:r w:rsidRPr="004673B0">
              <w:rPr>
                <w:rFonts w:eastAsia="Times New Roman"/>
                <w:i/>
                <w:sz w:val="22"/>
                <w:szCs w:val="22"/>
              </w:rPr>
              <w:t>Тср</w:t>
            </w:r>
            <w:proofErr w:type="spellEnd"/>
            <w:r w:rsidRPr="004673B0">
              <w:rPr>
                <w:rFonts w:eastAsia="Times New Roman"/>
                <w:i/>
                <w:sz w:val="22"/>
                <w:szCs w:val="22"/>
              </w:rPr>
              <w:t>) * ((ключевая ставка ЦБ РФ + 4 % пункта)/кол-во дней в году*кол-во дней отсрочки)</w:t>
            </w:r>
          </w:p>
        </w:tc>
        <w:tc>
          <w:tcPr>
            <w:tcW w:w="1832"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предельно допустимая рентабельность поставщика (Р)</w:t>
            </w:r>
          </w:p>
          <w:p w:rsidR="00FA7ACF" w:rsidRPr="004673B0" w:rsidRDefault="00FA7ACF" w:rsidP="00474BF2">
            <w:pPr>
              <w:pStyle w:val="a6"/>
              <w:tabs>
                <w:tab w:val="left" w:pos="284"/>
                <w:tab w:val="left" w:pos="426"/>
              </w:tabs>
              <w:spacing w:line="240" w:lineRule="auto"/>
              <w:ind w:left="0" w:right="118" w:firstLine="0"/>
              <w:jc w:val="center"/>
              <w:rPr>
                <w:rFonts w:eastAsia="Times New Roman"/>
                <w:i/>
                <w:sz w:val="22"/>
                <w:szCs w:val="22"/>
              </w:rPr>
            </w:pPr>
            <w:r w:rsidRPr="004673B0">
              <w:rPr>
                <w:rFonts w:eastAsia="Times New Roman"/>
                <w:i/>
                <w:sz w:val="22"/>
                <w:szCs w:val="22"/>
              </w:rPr>
              <w:t>= (</w:t>
            </w:r>
            <w:proofErr w:type="spellStart"/>
            <w:r w:rsidRPr="004673B0">
              <w:rPr>
                <w:rFonts w:eastAsia="Times New Roman"/>
                <w:i/>
                <w:sz w:val="22"/>
                <w:szCs w:val="22"/>
              </w:rPr>
              <w:t>Цб.ср</w:t>
            </w:r>
            <w:proofErr w:type="spellEnd"/>
            <w:r w:rsidRPr="004673B0">
              <w:rPr>
                <w:rFonts w:eastAsia="Times New Roman"/>
                <w:i/>
                <w:sz w:val="22"/>
                <w:szCs w:val="22"/>
              </w:rPr>
              <w:t xml:space="preserve">. + </w:t>
            </w:r>
            <w:proofErr w:type="spellStart"/>
            <w:r w:rsidRPr="004673B0">
              <w:rPr>
                <w:rFonts w:eastAsia="Times New Roman"/>
                <w:i/>
                <w:sz w:val="22"/>
                <w:szCs w:val="22"/>
              </w:rPr>
              <w:t>Тср</w:t>
            </w:r>
            <w:proofErr w:type="spellEnd"/>
            <w:r w:rsidRPr="004673B0">
              <w:rPr>
                <w:rFonts w:eastAsia="Times New Roman"/>
                <w:i/>
                <w:sz w:val="22"/>
                <w:szCs w:val="22"/>
              </w:rPr>
              <w:t xml:space="preserve">  + </w:t>
            </w:r>
            <w:proofErr w:type="spellStart"/>
            <w:r w:rsidRPr="004673B0">
              <w:rPr>
                <w:rFonts w:eastAsia="Times New Roman"/>
                <w:i/>
                <w:sz w:val="22"/>
                <w:szCs w:val="22"/>
              </w:rPr>
              <w:t>Пло</w:t>
            </w:r>
            <w:proofErr w:type="spellEnd"/>
            <w:r w:rsidRPr="004673B0">
              <w:rPr>
                <w:rFonts w:eastAsia="Times New Roman"/>
                <w:i/>
                <w:sz w:val="22"/>
                <w:szCs w:val="22"/>
              </w:rPr>
              <w:t>) * 5</w:t>
            </w:r>
            <w:r w:rsidR="005A284A" w:rsidRPr="004673B0">
              <w:rPr>
                <w:rFonts w:eastAsia="Times New Roman"/>
                <w:i/>
                <w:sz w:val="22"/>
                <w:szCs w:val="22"/>
              </w:rPr>
              <w:t>%</w:t>
            </w:r>
          </w:p>
        </w:tc>
        <w:tc>
          <w:tcPr>
            <w:tcW w:w="1652"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Средняя цена единицы / НМЦ методом сопоставимых цен</w:t>
            </w:r>
          </w:p>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 xml:space="preserve">единицы, </w:t>
            </w:r>
          </w:p>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руб. без НДС</w:t>
            </w:r>
          </w:p>
        </w:tc>
        <w:tc>
          <w:tcPr>
            <w:tcW w:w="1775" w:type="dxa"/>
            <w:vMerge/>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r>
      <w:tr w:rsidR="004673B0" w:rsidRPr="004673B0" w:rsidTr="00F13AD9">
        <w:tc>
          <w:tcPr>
            <w:tcW w:w="667"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r w:rsidRPr="004673B0">
              <w:rPr>
                <w:rFonts w:eastAsia="Times New Roman"/>
                <w:sz w:val="22"/>
                <w:szCs w:val="22"/>
              </w:rPr>
              <w:t>1</w:t>
            </w:r>
          </w:p>
        </w:tc>
        <w:tc>
          <w:tcPr>
            <w:tcW w:w="1695"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694"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692" w:type="dxa"/>
          </w:tcPr>
          <w:p w:rsidR="00FA7ACF" w:rsidRPr="004673B0" w:rsidRDefault="00FA7ACF" w:rsidP="00474BF2">
            <w:pPr>
              <w:tabs>
                <w:tab w:val="left" w:pos="284"/>
                <w:tab w:val="left" w:pos="426"/>
              </w:tabs>
              <w:spacing w:line="240" w:lineRule="auto"/>
              <w:ind w:firstLine="0"/>
              <w:jc w:val="center"/>
              <w:rPr>
                <w:rFonts w:eastAsia="Times New Roman"/>
                <w:sz w:val="22"/>
                <w:szCs w:val="22"/>
              </w:rPr>
            </w:pPr>
          </w:p>
        </w:tc>
        <w:tc>
          <w:tcPr>
            <w:tcW w:w="1396"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588"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2569"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83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65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77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r>
      <w:tr w:rsidR="004673B0" w:rsidRPr="004673B0" w:rsidTr="00F13AD9">
        <w:tc>
          <w:tcPr>
            <w:tcW w:w="667" w:type="dxa"/>
          </w:tcPr>
          <w:p w:rsidR="00FA7ACF" w:rsidRPr="004673B0" w:rsidRDefault="00FA7ACF" w:rsidP="00474BF2">
            <w:pPr>
              <w:keepNext/>
              <w:keepLines/>
              <w:tabs>
                <w:tab w:val="left" w:pos="284"/>
                <w:tab w:val="left" w:pos="426"/>
              </w:tabs>
              <w:spacing w:line="240" w:lineRule="auto"/>
              <w:ind w:firstLine="0"/>
              <w:jc w:val="center"/>
              <w:rPr>
                <w:rFonts w:eastAsia="Times New Roman"/>
                <w:bCs/>
                <w:sz w:val="22"/>
                <w:szCs w:val="22"/>
              </w:rPr>
            </w:pPr>
            <w:r w:rsidRPr="004673B0">
              <w:rPr>
                <w:rFonts w:eastAsia="Times New Roman"/>
                <w:bCs/>
                <w:sz w:val="22"/>
                <w:szCs w:val="22"/>
              </w:rPr>
              <w:t>2</w:t>
            </w:r>
          </w:p>
        </w:tc>
        <w:tc>
          <w:tcPr>
            <w:tcW w:w="169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694"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69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396"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588"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2569"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83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65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77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r>
      <w:tr w:rsidR="004673B0" w:rsidRPr="004673B0" w:rsidTr="00F13AD9">
        <w:tc>
          <w:tcPr>
            <w:tcW w:w="667" w:type="dxa"/>
          </w:tcPr>
          <w:p w:rsidR="00FA7ACF" w:rsidRPr="004673B0" w:rsidRDefault="00FA7ACF" w:rsidP="00474BF2">
            <w:pPr>
              <w:keepNext/>
              <w:keepLines/>
              <w:tabs>
                <w:tab w:val="left" w:pos="284"/>
                <w:tab w:val="left" w:pos="426"/>
              </w:tabs>
              <w:spacing w:line="240" w:lineRule="auto"/>
              <w:ind w:firstLine="0"/>
              <w:jc w:val="center"/>
              <w:rPr>
                <w:rFonts w:eastAsia="Times New Roman"/>
                <w:bCs/>
                <w:sz w:val="22"/>
                <w:szCs w:val="22"/>
              </w:rPr>
            </w:pPr>
            <w:r w:rsidRPr="004673B0">
              <w:rPr>
                <w:rFonts w:eastAsia="Times New Roman"/>
                <w:bCs/>
                <w:sz w:val="22"/>
                <w:szCs w:val="22"/>
              </w:rPr>
              <w:t>3</w:t>
            </w:r>
          </w:p>
        </w:tc>
        <w:tc>
          <w:tcPr>
            <w:tcW w:w="169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694"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69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396"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588"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2569"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83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65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77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r>
      <w:tr w:rsidR="004673B0" w:rsidRPr="004673B0" w:rsidTr="00220047">
        <w:trPr>
          <w:trHeight w:val="259"/>
        </w:trPr>
        <w:tc>
          <w:tcPr>
            <w:tcW w:w="667" w:type="dxa"/>
          </w:tcPr>
          <w:p w:rsidR="00FA7ACF" w:rsidRPr="004673B0" w:rsidRDefault="00FA7ACF" w:rsidP="00474BF2">
            <w:pPr>
              <w:keepNext/>
              <w:keepLines/>
              <w:tabs>
                <w:tab w:val="left" w:pos="284"/>
                <w:tab w:val="left" w:pos="426"/>
              </w:tabs>
              <w:spacing w:line="240" w:lineRule="auto"/>
              <w:ind w:firstLine="0"/>
              <w:jc w:val="center"/>
              <w:rPr>
                <w:rFonts w:eastAsia="Times New Roman"/>
                <w:bCs/>
                <w:sz w:val="22"/>
                <w:szCs w:val="22"/>
              </w:rPr>
            </w:pPr>
            <w:r w:rsidRPr="004673B0">
              <w:rPr>
                <w:rFonts w:eastAsia="Times New Roman"/>
                <w:bCs/>
                <w:sz w:val="22"/>
                <w:szCs w:val="22"/>
              </w:rPr>
              <w:t>...</w:t>
            </w:r>
          </w:p>
        </w:tc>
        <w:tc>
          <w:tcPr>
            <w:tcW w:w="169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694"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69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396"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588"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2569"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83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652"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c>
          <w:tcPr>
            <w:tcW w:w="1775" w:type="dxa"/>
          </w:tcPr>
          <w:p w:rsidR="00FA7ACF" w:rsidRPr="004673B0" w:rsidRDefault="00FA7ACF" w:rsidP="00474BF2">
            <w:pPr>
              <w:keepNext/>
              <w:keepLines/>
              <w:tabs>
                <w:tab w:val="left" w:pos="284"/>
                <w:tab w:val="left" w:pos="426"/>
              </w:tabs>
              <w:spacing w:line="240" w:lineRule="auto"/>
              <w:ind w:firstLine="0"/>
              <w:jc w:val="center"/>
              <w:rPr>
                <w:rFonts w:eastAsia="Times New Roman"/>
                <w:b/>
                <w:bCs/>
                <w:sz w:val="22"/>
                <w:szCs w:val="22"/>
              </w:rPr>
            </w:pPr>
          </w:p>
        </w:tc>
      </w:tr>
      <w:tr w:rsidR="004673B0" w:rsidRPr="004673B0" w:rsidTr="00F13AD9">
        <w:trPr>
          <w:trHeight w:val="468"/>
        </w:trPr>
        <w:tc>
          <w:tcPr>
            <w:tcW w:w="667"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1695"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694"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692"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1396"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1588"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2569"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1832"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c>
          <w:tcPr>
            <w:tcW w:w="1652"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r w:rsidRPr="004673B0">
              <w:rPr>
                <w:rFonts w:eastAsia="Times New Roman"/>
                <w:b/>
                <w:bCs/>
                <w:sz w:val="22"/>
                <w:szCs w:val="22"/>
              </w:rPr>
              <w:t>ИТОГО:</w:t>
            </w:r>
          </w:p>
        </w:tc>
        <w:tc>
          <w:tcPr>
            <w:tcW w:w="1775" w:type="dxa"/>
          </w:tcPr>
          <w:p w:rsidR="00F13AD9" w:rsidRPr="004673B0" w:rsidRDefault="00F13AD9" w:rsidP="00474BF2">
            <w:pPr>
              <w:keepNext/>
              <w:keepLines/>
              <w:tabs>
                <w:tab w:val="left" w:pos="284"/>
                <w:tab w:val="left" w:pos="426"/>
              </w:tabs>
              <w:spacing w:line="240" w:lineRule="auto"/>
              <w:ind w:firstLine="0"/>
              <w:jc w:val="center"/>
              <w:rPr>
                <w:rFonts w:eastAsia="Times New Roman"/>
                <w:b/>
                <w:bCs/>
                <w:sz w:val="22"/>
                <w:szCs w:val="22"/>
              </w:rPr>
            </w:pPr>
          </w:p>
        </w:tc>
      </w:tr>
    </w:tbl>
    <w:p w:rsidR="00F13AD9" w:rsidRPr="004673B0" w:rsidRDefault="00F13AD9" w:rsidP="009976AF">
      <w:pPr>
        <w:keepNext/>
        <w:keepLines/>
        <w:tabs>
          <w:tab w:val="left" w:pos="284"/>
          <w:tab w:val="left" w:pos="426"/>
        </w:tabs>
        <w:spacing w:line="276" w:lineRule="auto"/>
        <w:ind w:firstLine="0"/>
        <w:rPr>
          <w:i/>
          <w:iCs/>
          <w:sz w:val="22"/>
          <w:szCs w:val="22"/>
        </w:rPr>
      </w:pPr>
      <w:r w:rsidRPr="004673B0">
        <w:rPr>
          <w:i/>
          <w:iCs/>
          <w:sz w:val="22"/>
          <w:szCs w:val="22"/>
        </w:rPr>
        <w:t xml:space="preserve">Приложение: расчет </w:t>
      </w:r>
      <w:r w:rsidRPr="004673B0">
        <w:rPr>
          <w:bCs/>
          <w:i/>
          <w:iCs/>
          <w:sz w:val="22"/>
          <w:szCs w:val="22"/>
        </w:rPr>
        <w:t>начальной (максимальной) цены договора методом сопоставимых рыночных цен (анализ рынка).</w:t>
      </w:r>
    </w:p>
    <w:p w:rsidR="00F13AD9" w:rsidRPr="004673B0" w:rsidRDefault="00F13AD9" w:rsidP="009976AF">
      <w:pPr>
        <w:keepNext/>
        <w:keepLines/>
        <w:tabs>
          <w:tab w:val="left" w:pos="284"/>
          <w:tab w:val="left" w:pos="426"/>
        </w:tabs>
        <w:spacing w:line="276" w:lineRule="auto"/>
        <w:ind w:firstLine="0"/>
        <w:rPr>
          <w:i/>
          <w:iCs/>
          <w:sz w:val="22"/>
          <w:szCs w:val="22"/>
        </w:rPr>
      </w:pPr>
    </w:p>
    <w:p w:rsidR="00FA7ACF" w:rsidRPr="004673B0" w:rsidRDefault="00FA7ACF" w:rsidP="009976AF">
      <w:pPr>
        <w:keepNext/>
        <w:keepLines/>
        <w:tabs>
          <w:tab w:val="left" w:pos="284"/>
          <w:tab w:val="left" w:pos="426"/>
        </w:tabs>
        <w:spacing w:line="276" w:lineRule="auto"/>
        <w:ind w:firstLine="0"/>
        <w:jc w:val="center"/>
        <w:rPr>
          <w:rFonts w:ascii="Cambria" w:eastAsia="Times New Roman" w:hAnsi="Cambria" w:cs="Calibri"/>
          <w:b/>
          <w:bCs/>
          <w:sz w:val="22"/>
          <w:szCs w:val="22"/>
        </w:rPr>
      </w:pPr>
    </w:p>
    <w:p w:rsidR="00FA7ACF" w:rsidRPr="004673B0" w:rsidRDefault="00FA7ACF" w:rsidP="009976AF">
      <w:pPr>
        <w:keepNext/>
        <w:keepLines/>
        <w:tabs>
          <w:tab w:val="left" w:pos="284"/>
          <w:tab w:val="left" w:pos="426"/>
        </w:tabs>
        <w:spacing w:line="276" w:lineRule="auto"/>
        <w:ind w:firstLine="0"/>
        <w:jc w:val="center"/>
        <w:rPr>
          <w:rFonts w:eastAsia="Times New Roman"/>
          <w:sz w:val="22"/>
          <w:szCs w:val="22"/>
        </w:rPr>
      </w:pPr>
    </w:p>
    <w:p w:rsidR="00FA7ACF" w:rsidRPr="004673B0" w:rsidRDefault="00FA7ACF"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Ф.И.О. должность исполнителя          _______________________ (подпись)</w:t>
      </w:r>
    </w:p>
    <w:p w:rsidR="00FA7ACF" w:rsidRPr="004673B0" w:rsidRDefault="00FA7ACF" w:rsidP="009976AF">
      <w:pPr>
        <w:keepNext/>
        <w:keepLines/>
        <w:tabs>
          <w:tab w:val="left" w:pos="284"/>
          <w:tab w:val="left" w:pos="426"/>
        </w:tabs>
        <w:spacing w:line="276" w:lineRule="auto"/>
        <w:ind w:firstLine="0"/>
        <w:rPr>
          <w:rFonts w:eastAsia="Times New Roman"/>
          <w:sz w:val="22"/>
          <w:szCs w:val="22"/>
        </w:rPr>
      </w:pPr>
    </w:p>
    <w:p w:rsidR="00FA7ACF" w:rsidRPr="004673B0" w:rsidRDefault="00FA7ACF"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 xml:space="preserve">Ф.И.О. должность руководителя         _______________________ (подпись) </w:t>
      </w:r>
    </w:p>
    <w:p w:rsidR="00221718" w:rsidRPr="004673B0" w:rsidRDefault="00221718" w:rsidP="009976AF">
      <w:pPr>
        <w:keepNext/>
        <w:keepLines/>
        <w:tabs>
          <w:tab w:val="left" w:pos="284"/>
          <w:tab w:val="left" w:pos="426"/>
        </w:tabs>
        <w:spacing w:line="276" w:lineRule="auto"/>
        <w:ind w:firstLine="0"/>
        <w:rPr>
          <w:rFonts w:eastAsia="Times New Roman"/>
          <w:sz w:val="22"/>
          <w:szCs w:val="22"/>
        </w:rPr>
      </w:pPr>
    </w:p>
    <w:p w:rsidR="00FA7ACF" w:rsidRPr="004673B0" w:rsidRDefault="00FA7ACF" w:rsidP="009976AF">
      <w:pPr>
        <w:keepNext/>
        <w:keepLines/>
        <w:tabs>
          <w:tab w:val="left" w:pos="284"/>
          <w:tab w:val="left" w:pos="426"/>
        </w:tabs>
        <w:spacing w:line="276" w:lineRule="auto"/>
        <w:ind w:firstLine="0"/>
        <w:rPr>
          <w:rFonts w:eastAsia="Times New Roman"/>
          <w:sz w:val="22"/>
          <w:szCs w:val="22"/>
        </w:rPr>
      </w:pPr>
    </w:p>
    <w:p w:rsidR="00FA7ACF" w:rsidRPr="004673B0" w:rsidRDefault="00FA7ACF" w:rsidP="009976AF">
      <w:pPr>
        <w:keepNext/>
        <w:keepLines/>
        <w:tabs>
          <w:tab w:val="left" w:pos="284"/>
          <w:tab w:val="left" w:pos="426"/>
        </w:tabs>
        <w:spacing w:line="276" w:lineRule="auto"/>
        <w:ind w:firstLine="0"/>
        <w:rPr>
          <w:rFonts w:eastAsia="Times New Roman"/>
          <w:sz w:val="22"/>
          <w:szCs w:val="22"/>
        </w:rPr>
      </w:pPr>
    </w:p>
    <w:p w:rsidR="00FA7ACF" w:rsidRPr="004673B0" w:rsidRDefault="00FA7ACF" w:rsidP="009976AF">
      <w:pPr>
        <w:keepNext/>
        <w:keepLines/>
        <w:tabs>
          <w:tab w:val="left" w:pos="284"/>
          <w:tab w:val="left" w:pos="426"/>
        </w:tabs>
        <w:spacing w:line="276" w:lineRule="auto"/>
        <w:ind w:firstLine="0"/>
        <w:rPr>
          <w:rFonts w:eastAsia="Times New Roman"/>
          <w:sz w:val="22"/>
          <w:szCs w:val="22"/>
        </w:rPr>
      </w:pPr>
      <w:r w:rsidRPr="004673B0">
        <w:rPr>
          <w:rFonts w:eastAsia="Times New Roman"/>
          <w:sz w:val="22"/>
          <w:szCs w:val="22"/>
        </w:rPr>
        <w:t>При использовании данного расчета</w:t>
      </w:r>
      <w:r w:rsidR="00856E3D" w:rsidRPr="004673B0">
        <w:rPr>
          <w:rFonts w:eastAsia="Times New Roman"/>
          <w:sz w:val="22"/>
          <w:szCs w:val="22"/>
        </w:rPr>
        <w:t xml:space="preserve"> дополнительно используется и </w:t>
      </w:r>
      <w:r w:rsidRPr="004673B0">
        <w:rPr>
          <w:rFonts w:eastAsia="Times New Roman"/>
          <w:sz w:val="22"/>
          <w:szCs w:val="22"/>
        </w:rPr>
        <w:t xml:space="preserve">предоставляется расчет в соответствии с </w:t>
      </w:r>
      <w:r w:rsidR="005A284A" w:rsidRPr="004673B0">
        <w:rPr>
          <w:rFonts w:eastAsia="Times New Roman"/>
          <w:sz w:val="22"/>
          <w:szCs w:val="22"/>
        </w:rPr>
        <w:fldChar w:fldCharType="begin"/>
      </w:r>
      <w:r w:rsidR="005A284A" w:rsidRPr="004673B0">
        <w:rPr>
          <w:rFonts w:eastAsia="Times New Roman"/>
          <w:sz w:val="22"/>
          <w:szCs w:val="22"/>
        </w:rPr>
        <w:instrText xml:space="preserve"> REF _Ref114742490 \h  \* MERGEFORMAT </w:instrText>
      </w:r>
      <w:r w:rsidR="005A284A" w:rsidRPr="004673B0">
        <w:rPr>
          <w:rFonts w:eastAsia="Times New Roman"/>
          <w:sz w:val="22"/>
          <w:szCs w:val="22"/>
        </w:rPr>
      </w:r>
      <w:r w:rsidR="005A284A" w:rsidRPr="004673B0">
        <w:rPr>
          <w:rFonts w:eastAsia="Times New Roman"/>
          <w:sz w:val="22"/>
          <w:szCs w:val="22"/>
        </w:rPr>
        <w:fldChar w:fldCharType="separate"/>
      </w:r>
      <w:r w:rsidR="00A4218B" w:rsidRPr="004673B0">
        <w:rPr>
          <w:rFonts w:eastAsia="Times New Roman"/>
          <w:sz w:val="22"/>
          <w:szCs w:val="22"/>
        </w:rPr>
        <w:t>Приложение 2</w:t>
      </w:r>
      <w:r w:rsidR="005A284A" w:rsidRPr="004673B0">
        <w:rPr>
          <w:rFonts w:eastAsia="Times New Roman"/>
          <w:sz w:val="22"/>
          <w:szCs w:val="22"/>
        </w:rPr>
        <w:fldChar w:fldCharType="end"/>
      </w:r>
      <w:r w:rsidRPr="004673B0">
        <w:rPr>
          <w:rFonts w:eastAsia="Times New Roman"/>
          <w:sz w:val="22"/>
          <w:szCs w:val="22"/>
        </w:rPr>
        <w:t xml:space="preserve"> </w:t>
      </w:r>
      <w:r w:rsidR="00856E3D" w:rsidRPr="004673B0">
        <w:rPr>
          <w:rFonts w:eastAsia="Times New Roman"/>
          <w:sz w:val="22"/>
          <w:szCs w:val="22"/>
        </w:rPr>
        <w:t>к настоящему Порядку</w:t>
      </w:r>
      <w:r w:rsidR="005A284A" w:rsidRPr="004673B0">
        <w:rPr>
          <w:rFonts w:eastAsia="Times New Roman"/>
          <w:sz w:val="22"/>
          <w:szCs w:val="22"/>
        </w:rPr>
        <w:t>.</w:t>
      </w:r>
    </w:p>
    <w:sectPr w:rsidR="00FA7ACF" w:rsidRPr="004673B0" w:rsidSect="0051282A">
      <w:pgSz w:w="16838" w:h="11906" w:orient="landscape" w:code="9"/>
      <w:pgMar w:top="851" w:right="1134" w:bottom="1134"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28" w:rsidRDefault="00866928" w:rsidP="00890C8C">
      <w:pPr>
        <w:spacing w:line="240" w:lineRule="auto"/>
      </w:pPr>
      <w:r>
        <w:separator/>
      </w:r>
    </w:p>
  </w:endnote>
  <w:endnote w:type="continuationSeparator" w:id="0">
    <w:p w:rsidR="00866928" w:rsidRDefault="00866928" w:rsidP="00890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28" w:rsidRDefault="00866928">
    <w:pPr>
      <w:pStyle w:val="a3"/>
    </w:pPr>
    <w:r>
      <w:rPr>
        <w:bCs/>
        <w:sz w:val="18"/>
        <w:szCs w:val="18"/>
        <w:lang w:val="ru-RU"/>
      </w:rPr>
      <w:t xml:space="preserve">Приложение №4 к </w:t>
    </w:r>
    <w:r w:rsidRPr="0005036C">
      <w:rPr>
        <w:bCs/>
        <w:sz w:val="18"/>
        <w:szCs w:val="18"/>
      </w:rPr>
      <w:t>Положени</w:t>
    </w:r>
    <w:r>
      <w:rPr>
        <w:bCs/>
        <w:sz w:val="18"/>
        <w:szCs w:val="18"/>
        <w:lang w:val="ru-RU"/>
      </w:rPr>
      <w:t>ю</w:t>
    </w:r>
    <w:r w:rsidRPr="0005036C">
      <w:rPr>
        <w:bCs/>
        <w:sz w:val="18"/>
        <w:szCs w:val="18"/>
      </w:rPr>
      <w:t xml:space="preserve"> о закупке товаров, работ, услуг ПАО «ТГК-2» (редакция №</w:t>
    </w:r>
    <w:r>
      <w:rPr>
        <w:bCs/>
        <w:sz w:val="18"/>
        <w:szCs w:val="18"/>
        <w:lang w:val="ru-RU"/>
      </w:rPr>
      <w:t>1</w:t>
    </w:r>
    <w:r w:rsidRPr="0005036C">
      <w:rPr>
        <w:bCs/>
        <w:sz w:val="18"/>
        <w:szCs w:val="18"/>
      </w:rPr>
      <w:t>)</w:t>
    </w:r>
    <w:r>
      <w:rPr>
        <w:bCs/>
        <w:sz w:val="18"/>
        <w:szCs w:val="18"/>
      </w:rPr>
      <w:t xml:space="preserve">        </w:t>
    </w:r>
    <w:r>
      <w:rPr>
        <w:bCs/>
        <w:sz w:val="18"/>
        <w:szCs w:val="18"/>
      </w:rPr>
      <w:tab/>
    </w:r>
    <w:r>
      <w:rPr>
        <w:bCs/>
        <w:sz w:val="18"/>
        <w:szCs w:val="18"/>
      </w:rPr>
      <w:tab/>
      <w:t xml:space="preserve">  </w:t>
    </w:r>
    <w:r>
      <w:fldChar w:fldCharType="begin"/>
    </w:r>
    <w:r>
      <w:instrText>PAGE   \* MERGEFORMAT</w:instrText>
    </w:r>
    <w:r>
      <w:fldChar w:fldCharType="separate"/>
    </w:r>
    <w:r w:rsidR="00A4218B" w:rsidRPr="00A4218B">
      <w:rPr>
        <w:noProof/>
        <w:lang w:val="ru-RU"/>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28" w:rsidRDefault="00866928" w:rsidP="00890C8C">
      <w:pPr>
        <w:spacing w:line="240" w:lineRule="auto"/>
      </w:pPr>
      <w:r>
        <w:separator/>
      </w:r>
    </w:p>
  </w:footnote>
  <w:footnote w:type="continuationSeparator" w:id="0">
    <w:p w:rsidR="00866928" w:rsidRDefault="00866928" w:rsidP="00890C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E98"/>
    <w:multiLevelType w:val="hybridMultilevel"/>
    <w:tmpl w:val="DCC2C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D66C1"/>
    <w:multiLevelType w:val="multilevel"/>
    <w:tmpl w:val="CDAA7D9A"/>
    <w:lvl w:ilvl="0">
      <w:start w:val="1"/>
      <w:numFmt w:val="decimal"/>
      <w:lvlText w:val="%1."/>
      <w:lvlJc w:val="left"/>
      <w:pPr>
        <w:ind w:left="360" w:hanging="360"/>
      </w:pPr>
      <w:rPr>
        <w:rFonts w:ascii="Times New Roman" w:hAnsi="Times New Roman" w:cs="Times New Roman" w:hint="default"/>
        <w:b/>
        <w:lang w:val="x-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619EB"/>
    <w:multiLevelType w:val="multilevel"/>
    <w:tmpl w:val="EC8E91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lvlText w:val="%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8E36E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1F5477"/>
    <w:multiLevelType w:val="hybridMultilevel"/>
    <w:tmpl w:val="5A34FC4C"/>
    <w:lvl w:ilvl="0" w:tplc="29D89B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BB23912"/>
    <w:multiLevelType w:val="multilevel"/>
    <w:tmpl w:val="A8A084D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lang w:val="x-none"/>
      </w:rPr>
    </w:lvl>
    <w:lvl w:ilvl="3">
      <w:start w:val="1"/>
      <w:numFmt w:val="decimal"/>
      <w:lvlText w:val="%4)"/>
      <w:lvlJc w:val="left"/>
      <w:pPr>
        <w:ind w:left="1080" w:hanging="1080"/>
      </w:pPr>
      <w:rPr>
        <w:rFonts w:hint="default"/>
        <w:b w:val="0"/>
        <w:i w:val="0"/>
        <w:strike w:val="0"/>
        <w:sz w:val="22"/>
        <w:szCs w:val="22"/>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EF419D"/>
    <w:multiLevelType w:val="multilevel"/>
    <w:tmpl w:val="B7688F0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lang w:val="x-none"/>
      </w:rPr>
    </w:lvl>
    <w:lvl w:ilvl="3">
      <w:start w:val="1"/>
      <w:numFmt w:val="decimal"/>
      <w:lvlText w:val="%4)"/>
      <w:lvlJc w:val="left"/>
      <w:pPr>
        <w:ind w:left="1080" w:hanging="1080"/>
      </w:pPr>
      <w:rPr>
        <w:rFonts w:hint="default"/>
        <w:b w:val="0"/>
        <w:i w:val="0"/>
        <w:strike w:val="0"/>
        <w:sz w:val="22"/>
        <w:szCs w:val="22"/>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9147E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315F75"/>
    <w:multiLevelType w:val="multilevel"/>
    <w:tmpl w:val="AF886CB6"/>
    <w:lvl w:ilvl="0">
      <w:start w:val="1"/>
      <w:numFmt w:val="decimal"/>
      <w:lvlText w:val="%1"/>
      <w:lvlJc w:val="left"/>
      <w:pPr>
        <w:ind w:left="420" w:hanging="420"/>
      </w:pPr>
      <w:rPr>
        <w:rFonts w:cs="Arial" w:hint="default"/>
      </w:rPr>
    </w:lvl>
    <w:lvl w:ilvl="1">
      <w:start w:val="19"/>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39FD6442"/>
    <w:multiLevelType w:val="hybridMultilevel"/>
    <w:tmpl w:val="DFC2BF40"/>
    <w:lvl w:ilvl="0" w:tplc="003C5F00">
      <w:start w:val="1"/>
      <w:numFmt w:val="bullet"/>
      <w:lvlText w:val=""/>
      <w:lvlJc w:val="left"/>
      <w:pPr>
        <w:ind w:left="720" w:hanging="360"/>
      </w:pPr>
      <w:rPr>
        <w:rFonts w:ascii="Symbol" w:hAnsi="Symbol" w:hint="default"/>
      </w:rPr>
    </w:lvl>
    <w:lvl w:ilvl="1" w:tplc="003C5F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8659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B835BE"/>
    <w:multiLevelType w:val="multilevel"/>
    <w:tmpl w:val="73143C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000000"/>
        <w:sz w:val="22"/>
        <w:szCs w:val="24"/>
      </w:rPr>
    </w:lvl>
    <w:lvl w:ilvl="2">
      <w:start w:val="1"/>
      <w:numFmt w:val="decimal"/>
      <w:lvlText w:val="%3."/>
      <w:lvlJc w:val="left"/>
      <w:pPr>
        <w:ind w:left="1224" w:hanging="504"/>
      </w:pPr>
      <w:rPr>
        <w:rFonts w:ascii="Times New Roman" w:hAnsi="Times New Roman" w:cs="Times New Roman" w:hint="default"/>
        <w:b/>
        <w:color w:val="auto"/>
        <w:sz w:val="22"/>
        <w:szCs w:val="22"/>
        <w:lang w:val="ru-RU"/>
      </w:rPr>
    </w:lvl>
    <w:lvl w:ilvl="3">
      <w:start w:val="1"/>
      <w:numFmt w:val="decimal"/>
      <w:lvlText w:val="%1.%2.%3.%4."/>
      <w:lvlJc w:val="left"/>
      <w:pPr>
        <w:ind w:left="1728" w:hanging="648"/>
      </w:pPr>
      <w:rPr>
        <w:rFonts w:ascii="Times New Roman" w:hAnsi="Times New Roman" w:cs="Times New Roman" w:hint="default"/>
        <w:b w:val="0"/>
        <w:sz w:val="22"/>
        <w:szCs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821D1D"/>
    <w:multiLevelType w:val="hybridMultilevel"/>
    <w:tmpl w:val="B8A655F8"/>
    <w:lvl w:ilvl="0" w:tplc="2FD8FBAC">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4F813B7"/>
    <w:multiLevelType w:val="multilevel"/>
    <w:tmpl w:val="2182E62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6B12E9A"/>
    <w:multiLevelType w:val="multilevel"/>
    <w:tmpl w:val="E50EF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CC119D"/>
    <w:multiLevelType w:val="multilevel"/>
    <w:tmpl w:val="61C8CCCE"/>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lang w:val="x-none"/>
      </w:rPr>
    </w:lvl>
    <w:lvl w:ilvl="3">
      <w:start w:val="1"/>
      <w:numFmt w:val="decimal"/>
      <w:lvlText w:val="%4)"/>
      <w:lvlJc w:val="left"/>
      <w:pPr>
        <w:ind w:left="1080" w:hanging="1080"/>
      </w:pPr>
      <w:rPr>
        <w:rFonts w:hint="default"/>
        <w:b w:val="0"/>
        <w:i w:val="0"/>
        <w:strike w:val="0"/>
        <w:sz w:val="22"/>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C5E7160"/>
    <w:multiLevelType w:val="multilevel"/>
    <w:tmpl w:val="A536749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843"/>
        </w:tabs>
        <w:ind w:left="1843" w:hanging="1133"/>
      </w:pPr>
      <w:rPr>
        <w:rFonts w:hint="default"/>
      </w:rPr>
    </w:lvl>
    <w:lvl w:ilvl="2">
      <w:start w:val="1"/>
      <w:numFmt w:val="decimal"/>
      <w:lvlText w:val="%1.%2.%3."/>
      <w:lvlJc w:val="left"/>
      <w:pPr>
        <w:tabs>
          <w:tab w:val="num" w:pos="2693"/>
        </w:tabs>
        <w:ind w:left="269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15:restartNumberingAfterBreak="0">
    <w:nsid w:val="4E846FA9"/>
    <w:multiLevelType w:val="hybridMultilevel"/>
    <w:tmpl w:val="E5E8958C"/>
    <w:lvl w:ilvl="0" w:tplc="8FEE11B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53496EAB"/>
    <w:multiLevelType w:val="hybridMultilevel"/>
    <w:tmpl w:val="D4EAC5A8"/>
    <w:lvl w:ilvl="0" w:tplc="A44EDED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4213704"/>
    <w:multiLevelType w:val="hybridMultilevel"/>
    <w:tmpl w:val="FBD83538"/>
    <w:lvl w:ilvl="0" w:tplc="EF009880">
      <w:start w:val="1"/>
      <w:numFmt w:val="decimal"/>
      <w:lvlText w:val="%1)"/>
      <w:lvlJc w:val="left"/>
      <w:pPr>
        <w:ind w:left="720" w:hanging="360"/>
      </w:pPr>
      <w:rPr>
        <w:rFonts w:ascii="Times New Roman" w:eastAsia="Calibri" w:hAnsi="Times New Roman" w:cs="Times New Roman"/>
      </w:rPr>
    </w:lvl>
    <w:lvl w:ilvl="1" w:tplc="4D5E93C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0C554D"/>
    <w:multiLevelType w:val="multilevel"/>
    <w:tmpl w:val="DB56F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21284B"/>
    <w:multiLevelType w:val="multilevel"/>
    <w:tmpl w:val="A8A084D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lang w:val="x-none"/>
      </w:rPr>
    </w:lvl>
    <w:lvl w:ilvl="3">
      <w:start w:val="1"/>
      <w:numFmt w:val="decimal"/>
      <w:lvlText w:val="%4)"/>
      <w:lvlJc w:val="left"/>
      <w:pPr>
        <w:ind w:left="1080" w:hanging="1080"/>
      </w:pPr>
      <w:rPr>
        <w:rFonts w:hint="default"/>
        <w:b w:val="0"/>
        <w:i w:val="0"/>
        <w:strike w:val="0"/>
        <w:sz w:val="22"/>
        <w:szCs w:val="22"/>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C3159B9"/>
    <w:multiLevelType w:val="hybridMultilevel"/>
    <w:tmpl w:val="5F20DDA2"/>
    <w:lvl w:ilvl="0" w:tplc="A44EDEDE">
      <w:start w:val="1"/>
      <w:numFmt w:val="russianLower"/>
      <w:lvlText w:val="%1)"/>
      <w:lvlJc w:val="left"/>
      <w:pPr>
        <w:ind w:left="3905" w:hanging="360"/>
      </w:pPr>
      <w:rPr>
        <w:rFonts w:hint="default"/>
      </w:rPr>
    </w:lvl>
    <w:lvl w:ilvl="1" w:tplc="04190019" w:tentative="1">
      <w:start w:val="1"/>
      <w:numFmt w:val="lowerLetter"/>
      <w:lvlText w:val="%2."/>
      <w:lvlJc w:val="left"/>
      <w:pPr>
        <w:ind w:left="3244" w:hanging="360"/>
      </w:pPr>
      <w:rPr>
        <w:rFonts w:cs="Times New Roman"/>
      </w:rPr>
    </w:lvl>
    <w:lvl w:ilvl="2" w:tplc="0419001B">
      <w:start w:val="1"/>
      <w:numFmt w:val="lowerRoman"/>
      <w:lvlText w:val="%3."/>
      <w:lvlJc w:val="right"/>
      <w:pPr>
        <w:ind w:left="3964" w:hanging="180"/>
      </w:pPr>
      <w:rPr>
        <w:rFonts w:cs="Times New Roman"/>
      </w:rPr>
    </w:lvl>
    <w:lvl w:ilvl="3" w:tplc="0419000F" w:tentative="1">
      <w:start w:val="1"/>
      <w:numFmt w:val="decimal"/>
      <w:lvlText w:val="%4."/>
      <w:lvlJc w:val="left"/>
      <w:pPr>
        <w:ind w:left="4684" w:hanging="360"/>
      </w:pPr>
      <w:rPr>
        <w:rFonts w:cs="Times New Roman"/>
      </w:rPr>
    </w:lvl>
    <w:lvl w:ilvl="4" w:tplc="04190019" w:tentative="1">
      <w:start w:val="1"/>
      <w:numFmt w:val="lowerLetter"/>
      <w:lvlText w:val="%5."/>
      <w:lvlJc w:val="left"/>
      <w:pPr>
        <w:ind w:left="5404" w:hanging="360"/>
      </w:pPr>
      <w:rPr>
        <w:rFonts w:cs="Times New Roman"/>
      </w:rPr>
    </w:lvl>
    <w:lvl w:ilvl="5" w:tplc="0419001B" w:tentative="1">
      <w:start w:val="1"/>
      <w:numFmt w:val="lowerRoman"/>
      <w:lvlText w:val="%6."/>
      <w:lvlJc w:val="right"/>
      <w:pPr>
        <w:ind w:left="6124" w:hanging="180"/>
      </w:pPr>
      <w:rPr>
        <w:rFonts w:cs="Times New Roman"/>
      </w:rPr>
    </w:lvl>
    <w:lvl w:ilvl="6" w:tplc="0419000F" w:tentative="1">
      <w:start w:val="1"/>
      <w:numFmt w:val="decimal"/>
      <w:lvlText w:val="%7."/>
      <w:lvlJc w:val="left"/>
      <w:pPr>
        <w:ind w:left="6844" w:hanging="360"/>
      </w:pPr>
      <w:rPr>
        <w:rFonts w:cs="Times New Roman"/>
      </w:rPr>
    </w:lvl>
    <w:lvl w:ilvl="7" w:tplc="04190019" w:tentative="1">
      <w:start w:val="1"/>
      <w:numFmt w:val="lowerLetter"/>
      <w:lvlText w:val="%8."/>
      <w:lvlJc w:val="left"/>
      <w:pPr>
        <w:ind w:left="7564" w:hanging="360"/>
      </w:pPr>
      <w:rPr>
        <w:rFonts w:cs="Times New Roman"/>
      </w:rPr>
    </w:lvl>
    <w:lvl w:ilvl="8" w:tplc="0419001B" w:tentative="1">
      <w:start w:val="1"/>
      <w:numFmt w:val="lowerRoman"/>
      <w:lvlText w:val="%9."/>
      <w:lvlJc w:val="right"/>
      <w:pPr>
        <w:ind w:left="8284" w:hanging="180"/>
      </w:pPr>
      <w:rPr>
        <w:rFonts w:cs="Times New Roman"/>
      </w:rPr>
    </w:lvl>
  </w:abstractNum>
  <w:abstractNum w:abstractNumId="23" w15:restartNumberingAfterBreak="0">
    <w:nsid w:val="6C6D65C9"/>
    <w:multiLevelType w:val="multilevel"/>
    <w:tmpl w:val="A8A084D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lang w:val="x-none"/>
      </w:rPr>
    </w:lvl>
    <w:lvl w:ilvl="3">
      <w:start w:val="1"/>
      <w:numFmt w:val="decimal"/>
      <w:lvlText w:val="%4)"/>
      <w:lvlJc w:val="left"/>
      <w:pPr>
        <w:ind w:left="1080" w:hanging="1080"/>
      </w:pPr>
      <w:rPr>
        <w:rFonts w:hint="default"/>
        <w:b w:val="0"/>
        <w:i w:val="0"/>
        <w:strike w:val="0"/>
        <w:sz w:val="22"/>
        <w:szCs w:val="22"/>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E480544"/>
    <w:multiLevelType w:val="hybridMultilevel"/>
    <w:tmpl w:val="7F7E8760"/>
    <w:lvl w:ilvl="0" w:tplc="003C5F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F923C5"/>
    <w:multiLevelType w:val="hybridMultilevel"/>
    <w:tmpl w:val="EDBE3CF8"/>
    <w:lvl w:ilvl="0" w:tplc="B2A845D4">
      <w:start w:val="1"/>
      <w:numFmt w:val="bullet"/>
      <w:pStyle w:val="3"/>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766E9E"/>
    <w:multiLevelType w:val="multilevel"/>
    <w:tmpl w:val="A82C0E1E"/>
    <w:lvl w:ilvl="0">
      <w:start w:val="1"/>
      <w:numFmt w:val="decimal"/>
      <w:pStyle w:val="m1"/>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29558B"/>
    <w:multiLevelType w:val="multilevel"/>
    <w:tmpl w:val="832CC35C"/>
    <w:lvl w:ilvl="0">
      <w:start w:val="1"/>
      <w:numFmt w:val="decimal"/>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0" w:firstLine="0"/>
      </w:pPr>
      <w:rPr>
        <w:rFonts w:hint="default"/>
        <w:b w:val="0"/>
        <w:i/>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CA04A7F"/>
    <w:multiLevelType w:val="multilevel"/>
    <w:tmpl w:val="EC8E91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color w:val="000000"/>
        <w:sz w:val="22"/>
        <w:szCs w:val="22"/>
      </w:rPr>
    </w:lvl>
    <w:lvl w:ilvl="2">
      <w:start w:val="1"/>
      <w:numFmt w:val="decimal"/>
      <w:isLgl/>
      <w:lvlText w:val="%1.%2.%3."/>
      <w:lvlJc w:val="left"/>
      <w:pPr>
        <w:ind w:left="1428" w:hanging="720"/>
      </w:pPr>
      <w:rPr>
        <w:rFonts w:hint="default"/>
        <w:b w:val="0"/>
        <w:color w:val="auto"/>
      </w:rPr>
    </w:lvl>
    <w:lvl w:ilvl="3">
      <w:start w:val="1"/>
      <w:numFmt w:val="decimal"/>
      <w:isLgl/>
      <w:lvlText w:val="%1.%2.%3.%4."/>
      <w:lvlJc w:val="left"/>
      <w:pPr>
        <w:ind w:left="1788" w:hanging="1080"/>
      </w:pPr>
      <w:rPr>
        <w:rFonts w:hint="default"/>
        <w:b w:val="0"/>
        <w:sz w:val="22"/>
        <w:szCs w:val="22"/>
      </w:rPr>
    </w:lvl>
    <w:lvl w:ilvl="4">
      <w:start w:val="1"/>
      <w:numFmt w:val="decimal"/>
      <w:lvlText w:val="%5."/>
      <w:lvlJc w:val="left"/>
      <w:pPr>
        <w:ind w:left="1788" w:hanging="1080"/>
      </w:pPr>
      <w:rPr>
        <w:rFonts w:hint="default"/>
        <w:b w:val="0"/>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EEF5B84"/>
    <w:multiLevelType w:val="hybridMultilevel"/>
    <w:tmpl w:val="4AF28722"/>
    <w:lvl w:ilvl="0" w:tplc="003C5F00">
      <w:start w:val="1"/>
      <w:numFmt w:val="bullet"/>
      <w:lvlText w:val=""/>
      <w:lvlJc w:val="left"/>
      <w:pPr>
        <w:ind w:left="720" w:hanging="360"/>
      </w:pPr>
      <w:rPr>
        <w:rFonts w:ascii="Symbol" w:hAnsi="Symbol" w:hint="default"/>
      </w:rPr>
    </w:lvl>
    <w:lvl w:ilvl="1" w:tplc="003C5F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0D6776"/>
    <w:multiLevelType w:val="multilevel"/>
    <w:tmpl w:val="8A066816"/>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430"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color w:val="auto"/>
        <w:sz w:val="28"/>
        <w:szCs w:val="28"/>
        <w:lang w:val="x-none"/>
      </w:rPr>
    </w:lvl>
    <w:lvl w:ilvl="3">
      <w:start w:val="1"/>
      <w:numFmt w:val="decimal"/>
      <w:lvlText w:val="%4)"/>
      <w:lvlJc w:val="left"/>
      <w:pPr>
        <w:ind w:left="1080" w:hanging="1080"/>
      </w:pPr>
      <w:rPr>
        <w:rFonts w:hint="default"/>
        <w:b w:val="0"/>
        <w:i w:val="0"/>
        <w:strike w:val="0"/>
        <w:sz w:val="22"/>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6"/>
  </w:num>
  <w:num w:numId="3">
    <w:abstractNumId w:val="5"/>
  </w:num>
  <w:num w:numId="4">
    <w:abstractNumId w:val="22"/>
  </w:num>
  <w:num w:numId="5">
    <w:abstractNumId w:val="15"/>
  </w:num>
  <w:num w:numId="6">
    <w:abstractNumId w:val="30"/>
  </w:num>
  <w:num w:numId="7">
    <w:abstractNumId w:val="18"/>
  </w:num>
  <w:num w:numId="8">
    <w:abstractNumId w:val="21"/>
  </w:num>
  <w:num w:numId="9">
    <w:abstractNumId w:val="23"/>
  </w:num>
  <w:num w:numId="10">
    <w:abstractNumId w:val="6"/>
  </w:num>
  <w:num w:numId="11">
    <w:abstractNumId w:val="2"/>
  </w:num>
  <w:num w:numId="12">
    <w:abstractNumId w:val="19"/>
  </w:num>
  <w:num w:numId="13">
    <w:abstractNumId w:val="10"/>
  </w:num>
  <w:num w:numId="14">
    <w:abstractNumId w:val="1"/>
  </w:num>
  <w:num w:numId="15">
    <w:abstractNumId w:val="28"/>
  </w:num>
  <w:num w:numId="16">
    <w:abstractNumId w:val="3"/>
  </w:num>
  <w:num w:numId="17">
    <w:abstractNumId w:val="7"/>
  </w:num>
  <w:num w:numId="18">
    <w:abstractNumId w:val="20"/>
  </w:num>
  <w:num w:numId="19">
    <w:abstractNumId w:val="24"/>
  </w:num>
  <w:num w:numId="20">
    <w:abstractNumId w:val="29"/>
  </w:num>
  <w:num w:numId="21">
    <w:abstractNumId w:val="0"/>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4"/>
  </w:num>
  <w:num w:numId="27">
    <w:abstractNumId w:val="12"/>
  </w:num>
  <w:num w:numId="28">
    <w:abstractNumId w:val="9"/>
  </w:num>
  <w:num w:numId="29">
    <w:abstractNumId w:val="13"/>
  </w:num>
  <w:num w:numId="30">
    <w:abstractNumId w:val="8"/>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D"/>
    <w:rsid w:val="00005A65"/>
    <w:rsid w:val="00010864"/>
    <w:rsid w:val="00013224"/>
    <w:rsid w:val="00056E87"/>
    <w:rsid w:val="0007247D"/>
    <w:rsid w:val="00072B36"/>
    <w:rsid w:val="000807A5"/>
    <w:rsid w:val="00084C48"/>
    <w:rsid w:val="000A1687"/>
    <w:rsid w:val="000A7C0D"/>
    <w:rsid w:val="000C0FE7"/>
    <w:rsid w:val="000D1604"/>
    <w:rsid w:val="000D5DF3"/>
    <w:rsid w:val="00104955"/>
    <w:rsid w:val="00107AF1"/>
    <w:rsid w:val="00131D90"/>
    <w:rsid w:val="001376B6"/>
    <w:rsid w:val="00140562"/>
    <w:rsid w:val="001448D1"/>
    <w:rsid w:val="0015280A"/>
    <w:rsid w:val="00164AD0"/>
    <w:rsid w:val="00164BEB"/>
    <w:rsid w:val="00176001"/>
    <w:rsid w:val="00180C2A"/>
    <w:rsid w:val="00186062"/>
    <w:rsid w:val="001918CE"/>
    <w:rsid w:val="00196777"/>
    <w:rsid w:val="001B3DF8"/>
    <w:rsid w:val="001B3FCB"/>
    <w:rsid w:val="001C2559"/>
    <w:rsid w:val="001D1432"/>
    <w:rsid w:val="001D56CA"/>
    <w:rsid w:val="001D7458"/>
    <w:rsid w:val="00205F09"/>
    <w:rsid w:val="00212CF3"/>
    <w:rsid w:val="00220047"/>
    <w:rsid w:val="002202A3"/>
    <w:rsid w:val="00220685"/>
    <w:rsid w:val="00221718"/>
    <w:rsid w:val="00234F59"/>
    <w:rsid w:val="00242751"/>
    <w:rsid w:val="002474BF"/>
    <w:rsid w:val="00257DEB"/>
    <w:rsid w:val="00275F92"/>
    <w:rsid w:val="00286584"/>
    <w:rsid w:val="00287CD9"/>
    <w:rsid w:val="0029150B"/>
    <w:rsid w:val="00295DB4"/>
    <w:rsid w:val="002A3D54"/>
    <w:rsid w:val="002A5A41"/>
    <w:rsid w:val="002A746D"/>
    <w:rsid w:val="002B5ACF"/>
    <w:rsid w:val="002D57DF"/>
    <w:rsid w:val="002E2467"/>
    <w:rsid w:val="002E4C4E"/>
    <w:rsid w:val="002E7A33"/>
    <w:rsid w:val="002F5FAE"/>
    <w:rsid w:val="00303882"/>
    <w:rsid w:val="00305A5C"/>
    <w:rsid w:val="003153E1"/>
    <w:rsid w:val="00342968"/>
    <w:rsid w:val="00342A69"/>
    <w:rsid w:val="003543D0"/>
    <w:rsid w:val="0036665E"/>
    <w:rsid w:val="00370A8A"/>
    <w:rsid w:val="00390A87"/>
    <w:rsid w:val="003A0C28"/>
    <w:rsid w:val="003B2695"/>
    <w:rsid w:val="003C0048"/>
    <w:rsid w:val="003C7416"/>
    <w:rsid w:val="003E3ED2"/>
    <w:rsid w:val="003E559E"/>
    <w:rsid w:val="003E6309"/>
    <w:rsid w:val="003F4AFA"/>
    <w:rsid w:val="0041587F"/>
    <w:rsid w:val="00422F8D"/>
    <w:rsid w:val="004236C2"/>
    <w:rsid w:val="00433DEE"/>
    <w:rsid w:val="00434106"/>
    <w:rsid w:val="004362A4"/>
    <w:rsid w:val="00436592"/>
    <w:rsid w:val="004423D4"/>
    <w:rsid w:val="00447AC2"/>
    <w:rsid w:val="004558DB"/>
    <w:rsid w:val="004604EE"/>
    <w:rsid w:val="004673B0"/>
    <w:rsid w:val="00474BF2"/>
    <w:rsid w:val="00477F8E"/>
    <w:rsid w:val="00487886"/>
    <w:rsid w:val="00495F45"/>
    <w:rsid w:val="00497FEA"/>
    <w:rsid w:val="004A47D0"/>
    <w:rsid w:val="004B0614"/>
    <w:rsid w:val="004B09F1"/>
    <w:rsid w:val="004B6097"/>
    <w:rsid w:val="004B6CFC"/>
    <w:rsid w:val="004D0257"/>
    <w:rsid w:val="004D63E7"/>
    <w:rsid w:val="004E0DB8"/>
    <w:rsid w:val="004F67C3"/>
    <w:rsid w:val="0051282A"/>
    <w:rsid w:val="0051595A"/>
    <w:rsid w:val="005269FB"/>
    <w:rsid w:val="005364CD"/>
    <w:rsid w:val="00545279"/>
    <w:rsid w:val="00564EA4"/>
    <w:rsid w:val="005913BA"/>
    <w:rsid w:val="005A284A"/>
    <w:rsid w:val="005B4D87"/>
    <w:rsid w:val="005C27AE"/>
    <w:rsid w:val="005D5B16"/>
    <w:rsid w:val="005E0446"/>
    <w:rsid w:val="005F7C15"/>
    <w:rsid w:val="006032D8"/>
    <w:rsid w:val="006108F1"/>
    <w:rsid w:val="006150EF"/>
    <w:rsid w:val="00650A56"/>
    <w:rsid w:val="00654203"/>
    <w:rsid w:val="0065423C"/>
    <w:rsid w:val="0067413F"/>
    <w:rsid w:val="006860FE"/>
    <w:rsid w:val="006A752F"/>
    <w:rsid w:val="006B39CD"/>
    <w:rsid w:val="006B7E65"/>
    <w:rsid w:val="006C3654"/>
    <w:rsid w:val="006C689A"/>
    <w:rsid w:val="006D0E4D"/>
    <w:rsid w:val="006D1E6D"/>
    <w:rsid w:val="006D4DEF"/>
    <w:rsid w:val="006E0721"/>
    <w:rsid w:val="006E4649"/>
    <w:rsid w:val="006E69F2"/>
    <w:rsid w:val="006F4DD7"/>
    <w:rsid w:val="00706661"/>
    <w:rsid w:val="00710B66"/>
    <w:rsid w:val="0071546D"/>
    <w:rsid w:val="00741198"/>
    <w:rsid w:val="00761024"/>
    <w:rsid w:val="007A6D71"/>
    <w:rsid w:val="007A7BDD"/>
    <w:rsid w:val="007B32EB"/>
    <w:rsid w:val="007C45AA"/>
    <w:rsid w:val="007C530D"/>
    <w:rsid w:val="007C5767"/>
    <w:rsid w:val="007C679B"/>
    <w:rsid w:val="007C7608"/>
    <w:rsid w:val="007D0207"/>
    <w:rsid w:val="007D7723"/>
    <w:rsid w:val="007E147B"/>
    <w:rsid w:val="007F0118"/>
    <w:rsid w:val="007F47B9"/>
    <w:rsid w:val="00801B45"/>
    <w:rsid w:val="00807D0C"/>
    <w:rsid w:val="0081346B"/>
    <w:rsid w:val="0082266A"/>
    <w:rsid w:val="0082271F"/>
    <w:rsid w:val="00822F8D"/>
    <w:rsid w:val="00825BA5"/>
    <w:rsid w:val="00835252"/>
    <w:rsid w:val="00856E3D"/>
    <w:rsid w:val="008615D8"/>
    <w:rsid w:val="0086663A"/>
    <w:rsid w:val="00866928"/>
    <w:rsid w:val="00875EE8"/>
    <w:rsid w:val="00880F6D"/>
    <w:rsid w:val="00886B8D"/>
    <w:rsid w:val="0089051F"/>
    <w:rsid w:val="00890C8C"/>
    <w:rsid w:val="008C0181"/>
    <w:rsid w:val="008C533A"/>
    <w:rsid w:val="008D3A80"/>
    <w:rsid w:val="008E14BC"/>
    <w:rsid w:val="008E3823"/>
    <w:rsid w:val="008F0AA7"/>
    <w:rsid w:val="008F281B"/>
    <w:rsid w:val="00917EFC"/>
    <w:rsid w:val="0092490B"/>
    <w:rsid w:val="00961559"/>
    <w:rsid w:val="00966AC2"/>
    <w:rsid w:val="00973629"/>
    <w:rsid w:val="009742ED"/>
    <w:rsid w:val="00982F21"/>
    <w:rsid w:val="0099241F"/>
    <w:rsid w:val="009976AF"/>
    <w:rsid w:val="009B79D8"/>
    <w:rsid w:val="009C055E"/>
    <w:rsid w:val="009D42DA"/>
    <w:rsid w:val="009E6AC2"/>
    <w:rsid w:val="009E720C"/>
    <w:rsid w:val="00A22738"/>
    <w:rsid w:val="00A338FD"/>
    <w:rsid w:val="00A4218B"/>
    <w:rsid w:val="00A55B8C"/>
    <w:rsid w:val="00A608AF"/>
    <w:rsid w:val="00A654CC"/>
    <w:rsid w:val="00A92D87"/>
    <w:rsid w:val="00AB343D"/>
    <w:rsid w:val="00AB6F25"/>
    <w:rsid w:val="00AC4FAB"/>
    <w:rsid w:val="00AD3763"/>
    <w:rsid w:val="00AE6693"/>
    <w:rsid w:val="00B00DAD"/>
    <w:rsid w:val="00B17638"/>
    <w:rsid w:val="00B21701"/>
    <w:rsid w:val="00B40C4C"/>
    <w:rsid w:val="00B57BDA"/>
    <w:rsid w:val="00B64FFB"/>
    <w:rsid w:val="00B7476E"/>
    <w:rsid w:val="00B83084"/>
    <w:rsid w:val="00BC63E5"/>
    <w:rsid w:val="00BD6462"/>
    <w:rsid w:val="00BE4113"/>
    <w:rsid w:val="00BE6E01"/>
    <w:rsid w:val="00C0543F"/>
    <w:rsid w:val="00C111C8"/>
    <w:rsid w:val="00C204FB"/>
    <w:rsid w:val="00C21835"/>
    <w:rsid w:val="00C37F22"/>
    <w:rsid w:val="00C50ED9"/>
    <w:rsid w:val="00C5352B"/>
    <w:rsid w:val="00C57117"/>
    <w:rsid w:val="00C61757"/>
    <w:rsid w:val="00C61CBB"/>
    <w:rsid w:val="00C823F9"/>
    <w:rsid w:val="00C84F22"/>
    <w:rsid w:val="00C900E0"/>
    <w:rsid w:val="00C9020F"/>
    <w:rsid w:val="00C94E79"/>
    <w:rsid w:val="00CA03AD"/>
    <w:rsid w:val="00CA1F73"/>
    <w:rsid w:val="00CA44A2"/>
    <w:rsid w:val="00CB17D0"/>
    <w:rsid w:val="00CB3600"/>
    <w:rsid w:val="00CB79E1"/>
    <w:rsid w:val="00CC61BD"/>
    <w:rsid w:val="00CC680E"/>
    <w:rsid w:val="00CD0B18"/>
    <w:rsid w:val="00CE2DEA"/>
    <w:rsid w:val="00D1038D"/>
    <w:rsid w:val="00D14080"/>
    <w:rsid w:val="00D16CC1"/>
    <w:rsid w:val="00D260EC"/>
    <w:rsid w:val="00D53F7E"/>
    <w:rsid w:val="00D7178B"/>
    <w:rsid w:val="00D75F88"/>
    <w:rsid w:val="00DA3E31"/>
    <w:rsid w:val="00DA5A24"/>
    <w:rsid w:val="00DC25EE"/>
    <w:rsid w:val="00DC6DCB"/>
    <w:rsid w:val="00DD024D"/>
    <w:rsid w:val="00DD1218"/>
    <w:rsid w:val="00DD17E8"/>
    <w:rsid w:val="00DD666F"/>
    <w:rsid w:val="00DE36FE"/>
    <w:rsid w:val="00DE6EED"/>
    <w:rsid w:val="00DF2C75"/>
    <w:rsid w:val="00DF4D4E"/>
    <w:rsid w:val="00E03D5A"/>
    <w:rsid w:val="00E0531B"/>
    <w:rsid w:val="00E21E18"/>
    <w:rsid w:val="00E23349"/>
    <w:rsid w:val="00E32008"/>
    <w:rsid w:val="00E32D23"/>
    <w:rsid w:val="00E3697C"/>
    <w:rsid w:val="00E622E6"/>
    <w:rsid w:val="00E74563"/>
    <w:rsid w:val="00E7527E"/>
    <w:rsid w:val="00EB3E86"/>
    <w:rsid w:val="00EC0388"/>
    <w:rsid w:val="00EC105F"/>
    <w:rsid w:val="00EF3981"/>
    <w:rsid w:val="00F03D88"/>
    <w:rsid w:val="00F13586"/>
    <w:rsid w:val="00F13AD9"/>
    <w:rsid w:val="00F14B61"/>
    <w:rsid w:val="00F25048"/>
    <w:rsid w:val="00F31FA7"/>
    <w:rsid w:val="00F43E6E"/>
    <w:rsid w:val="00F61C69"/>
    <w:rsid w:val="00F6658F"/>
    <w:rsid w:val="00F73ED8"/>
    <w:rsid w:val="00F93AC4"/>
    <w:rsid w:val="00FA21C3"/>
    <w:rsid w:val="00FA3AF7"/>
    <w:rsid w:val="00FA6678"/>
    <w:rsid w:val="00FA7ACF"/>
    <w:rsid w:val="00FB1EC2"/>
    <w:rsid w:val="00FB44EF"/>
    <w:rsid w:val="00FC5DDF"/>
    <w:rsid w:val="00FD47BD"/>
    <w:rsid w:val="00FD50AA"/>
    <w:rsid w:val="00FD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12F248"/>
  <w15:chartTrackingRefBased/>
  <w15:docId w15:val="{3C5B214C-E237-441A-826E-BAB3041A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BD"/>
    <w:pPr>
      <w:spacing w:after="0" w:line="360" w:lineRule="auto"/>
      <w:ind w:firstLine="851"/>
      <w:jc w:val="both"/>
    </w:pPr>
    <w:rPr>
      <w:rFonts w:ascii="Times New Roman" w:eastAsia="Calibri" w:hAnsi="Times New Roman" w:cs="Times New Roman"/>
      <w:sz w:val="28"/>
      <w:szCs w:val="20"/>
      <w:lang w:eastAsia="ru-RU"/>
    </w:rPr>
  </w:style>
  <w:style w:type="paragraph" w:styleId="1">
    <w:name w:val="heading 1"/>
    <w:aliases w:val="Заголовок параграфа (1.),111,Section,Section Heading,level2 hdg,Document Header1,H1,Введение...,Б1,Heading 1iz,Б11,Ариал11,Заголовок 1 абб,Headi...,h1,Heading 1 Char1,Заголов,Заголовок 1 Знак1,Заголовок 1 Знак Знак,1,app heading 1,ITT t1,II+"/>
    <w:basedOn w:val="a"/>
    <w:next w:val="a"/>
    <w:link w:val="10"/>
    <w:qFormat/>
    <w:rsid w:val="00FC5DDF"/>
    <w:pPr>
      <w:keepNext/>
      <w:keepLines/>
      <w:spacing w:before="200" w:line="240" w:lineRule="auto"/>
      <w:ind w:firstLine="0"/>
      <w:outlineLvl w:val="0"/>
    </w:pPr>
    <w:rPr>
      <w:rFonts w:eastAsiaTheme="majorEastAsia" w:cstheme="majorBidi"/>
      <w:b/>
      <w:bCs/>
      <w:szCs w:val="28"/>
    </w:rPr>
  </w:style>
  <w:style w:type="paragraph" w:styleId="4">
    <w:name w:val="heading 4"/>
    <w:basedOn w:val="a"/>
    <w:next w:val="a"/>
    <w:link w:val="40"/>
    <w:uiPriority w:val="9"/>
    <w:semiHidden/>
    <w:unhideWhenUsed/>
    <w:qFormat/>
    <w:rsid w:val="003C7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Пункт_3"/>
    <w:basedOn w:val="31"/>
    <w:link w:val="32"/>
    <w:rsid w:val="00FD47BD"/>
    <w:pPr>
      <w:tabs>
        <w:tab w:val="num" w:pos="360"/>
      </w:tabs>
      <w:ind w:left="360" w:hanging="360"/>
      <w:contextualSpacing w:val="0"/>
    </w:pPr>
    <w:rPr>
      <w:rFonts w:ascii="Calibri" w:hAnsi="Calibri"/>
      <w:lang w:val="x-none" w:eastAsia="x-none"/>
    </w:rPr>
  </w:style>
  <w:style w:type="paragraph" w:customStyle="1" w:styleId="5ABCD">
    <w:name w:val="Пункт_5_ABCD"/>
    <w:basedOn w:val="a"/>
    <w:rsid w:val="00FD47BD"/>
    <w:pPr>
      <w:ind w:firstLine="0"/>
    </w:pPr>
  </w:style>
  <w:style w:type="paragraph" w:customStyle="1" w:styleId="11">
    <w:name w:val="Пункт_1"/>
    <w:basedOn w:val="a"/>
    <w:rsid w:val="00FD47BD"/>
    <w:pPr>
      <w:keepNext/>
      <w:spacing w:before="480" w:after="240" w:line="240" w:lineRule="auto"/>
      <w:ind w:firstLine="0"/>
      <w:jc w:val="center"/>
      <w:outlineLvl w:val="0"/>
    </w:pPr>
    <w:rPr>
      <w:rFonts w:ascii="Arial" w:hAnsi="Arial"/>
      <w:b/>
      <w:sz w:val="32"/>
      <w:szCs w:val="28"/>
    </w:rPr>
  </w:style>
  <w:style w:type="paragraph" w:customStyle="1" w:styleId="2">
    <w:name w:val="Пункт_2_заглав"/>
    <w:basedOn w:val="a"/>
    <w:next w:val="a"/>
    <w:rsid w:val="00FD47BD"/>
    <w:pPr>
      <w:keepNext/>
      <w:tabs>
        <w:tab w:val="num" w:pos="360"/>
      </w:tabs>
      <w:suppressAutoHyphens/>
      <w:spacing w:before="360" w:after="120"/>
      <w:ind w:left="360" w:hanging="360"/>
      <w:outlineLvl w:val="1"/>
    </w:pPr>
    <w:rPr>
      <w:b/>
    </w:rPr>
  </w:style>
  <w:style w:type="character" w:customStyle="1" w:styleId="32">
    <w:name w:val="Пункт_3 Знак"/>
    <w:link w:val="30"/>
    <w:locked/>
    <w:rsid w:val="00FD47BD"/>
    <w:rPr>
      <w:rFonts w:ascii="Calibri" w:eastAsia="Calibri" w:hAnsi="Calibri" w:cs="Times New Roman"/>
      <w:sz w:val="28"/>
      <w:szCs w:val="20"/>
      <w:lang w:val="x-none" w:eastAsia="x-none"/>
    </w:rPr>
  </w:style>
  <w:style w:type="paragraph" w:styleId="a3">
    <w:name w:val="footer"/>
    <w:basedOn w:val="a"/>
    <w:link w:val="a4"/>
    <w:uiPriority w:val="99"/>
    <w:rsid w:val="00FD47BD"/>
    <w:pPr>
      <w:tabs>
        <w:tab w:val="right" w:pos="9355"/>
      </w:tabs>
      <w:spacing w:line="240" w:lineRule="auto"/>
      <w:ind w:firstLine="0"/>
      <w:jc w:val="left"/>
    </w:pPr>
    <w:rPr>
      <w:sz w:val="20"/>
      <w:lang w:val="x-none" w:eastAsia="x-none"/>
    </w:rPr>
  </w:style>
  <w:style w:type="character" w:customStyle="1" w:styleId="a4">
    <w:name w:val="Нижний колонтитул Знак"/>
    <w:basedOn w:val="a0"/>
    <w:link w:val="a3"/>
    <w:uiPriority w:val="99"/>
    <w:rsid w:val="00FD47BD"/>
    <w:rPr>
      <w:rFonts w:ascii="Times New Roman" w:eastAsia="Calibri" w:hAnsi="Times New Roman" w:cs="Times New Roman"/>
      <w:sz w:val="20"/>
      <w:szCs w:val="20"/>
      <w:lang w:val="x-none" w:eastAsia="x-none"/>
    </w:rPr>
  </w:style>
  <w:style w:type="paragraph" w:customStyle="1" w:styleId="a5">
    <w:name w:val="нумерованный"/>
    <w:basedOn w:val="a"/>
    <w:semiHidden/>
    <w:rsid w:val="00FD47BD"/>
    <w:pPr>
      <w:ind w:firstLine="0"/>
    </w:pPr>
  </w:style>
  <w:style w:type="paragraph" w:styleId="12">
    <w:name w:val="toc 1"/>
    <w:basedOn w:val="a"/>
    <w:next w:val="a"/>
    <w:uiPriority w:val="39"/>
    <w:rsid w:val="00FD47BD"/>
    <w:pPr>
      <w:keepNext/>
      <w:tabs>
        <w:tab w:val="left" w:pos="1134"/>
        <w:tab w:val="right" w:leader="dot" w:pos="9072"/>
      </w:tabs>
      <w:spacing w:before="120" w:after="80" w:line="240" w:lineRule="auto"/>
      <w:ind w:right="1134" w:firstLine="0"/>
      <w:jc w:val="left"/>
    </w:pPr>
    <w:rPr>
      <w:b/>
      <w:noProof/>
      <w:sz w:val="24"/>
    </w:rPr>
  </w:style>
  <w:style w:type="paragraph" w:styleId="a6">
    <w:name w:val="List Paragraph"/>
    <w:basedOn w:val="a"/>
    <w:link w:val="a7"/>
    <w:uiPriority w:val="34"/>
    <w:qFormat/>
    <w:rsid w:val="00FD47BD"/>
    <w:pPr>
      <w:ind w:left="720"/>
      <w:contextualSpacing/>
    </w:pPr>
  </w:style>
  <w:style w:type="character" w:customStyle="1" w:styleId="a7">
    <w:name w:val="Абзац списка Знак"/>
    <w:link w:val="a6"/>
    <w:uiPriority w:val="34"/>
    <w:rsid w:val="00FD47BD"/>
    <w:rPr>
      <w:rFonts w:ascii="Times New Roman" w:eastAsia="Calibri" w:hAnsi="Times New Roman" w:cs="Times New Roman"/>
      <w:sz w:val="28"/>
      <w:szCs w:val="20"/>
      <w:lang w:eastAsia="ru-RU"/>
    </w:rPr>
  </w:style>
  <w:style w:type="paragraph" w:styleId="31">
    <w:name w:val="List 3"/>
    <w:basedOn w:val="a"/>
    <w:uiPriority w:val="99"/>
    <w:semiHidden/>
    <w:unhideWhenUsed/>
    <w:rsid w:val="00FD47BD"/>
    <w:pPr>
      <w:ind w:left="849" w:hanging="283"/>
      <w:contextualSpacing/>
    </w:pPr>
  </w:style>
  <w:style w:type="paragraph" w:styleId="a8">
    <w:name w:val="Balloon Text"/>
    <w:basedOn w:val="a"/>
    <w:link w:val="a9"/>
    <w:uiPriority w:val="99"/>
    <w:semiHidden/>
    <w:unhideWhenUsed/>
    <w:rsid w:val="00FD47B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47BD"/>
    <w:rPr>
      <w:rFonts w:ascii="Segoe UI" w:eastAsia="Calibri" w:hAnsi="Segoe UI" w:cs="Segoe UI"/>
      <w:sz w:val="18"/>
      <w:szCs w:val="18"/>
      <w:lang w:eastAsia="ru-RU"/>
    </w:rPr>
  </w:style>
  <w:style w:type="character" w:customStyle="1" w:styleId="10">
    <w:name w:val="Заголовок 1 Знак"/>
    <w:aliases w:val="Заголовок параграфа (1.) Знак,111 Знак,Section Знак,Section Heading Знак,level2 hdg Знак,Document Header1 Знак,H1 Знак,Введение... Знак,Б1 Знак,Heading 1iz Знак,Б11 Знак,Ариал11 Знак,Заголовок 1 абб Знак,Headi... Знак,h1 Знак,1 Знак"/>
    <w:basedOn w:val="a0"/>
    <w:link w:val="1"/>
    <w:rsid w:val="00FC5DDF"/>
    <w:rPr>
      <w:rFonts w:ascii="Times New Roman" w:eastAsiaTheme="majorEastAsia" w:hAnsi="Times New Roman" w:cstheme="majorBidi"/>
      <w:b/>
      <w:bCs/>
      <w:sz w:val="28"/>
      <w:szCs w:val="28"/>
      <w:lang w:eastAsia="ru-RU"/>
    </w:rPr>
  </w:style>
  <w:style w:type="paragraph" w:customStyle="1" w:styleId="m1">
    <w:name w:val="m_1_Пункт"/>
    <w:basedOn w:val="a"/>
    <w:next w:val="a"/>
    <w:rsid w:val="003F4AFA"/>
    <w:pPr>
      <w:keepNext/>
      <w:numPr>
        <w:numId w:val="22"/>
      </w:numPr>
      <w:tabs>
        <w:tab w:val="clear" w:pos="360"/>
      </w:tabs>
      <w:spacing w:line="240" w:lineRule="auto"/>
      <w:ind w:left="360" w:hanging="360"/>
    </w:pPr>
    <w:rPr>
      <w:rFonts w:eastAsia="Times New Roman"/>
      <w:b/>
      <w:caps/>
      <w:sz w:val="24"/>
      <w:szCs w:val="24"/>
    </w:rPr>
  </w:style>
  <w:style w:type="paragraph" w:customStyle="1" w:styleId="m2">
    <w:name w:val="m_2_Пункт"/>
    <w:basedOn w:val="a"/>
    <w:next w:val="a"/>
    <w:rsid w:val="003F4AFA"/>
    <w:pPr>
      <w:keepNext/>
      <w:numPr>
        <w:ilvl w:val="1"/>
        <w:numId w:val="22"/>
      </w:numPr>
      <w:tabs>
        <w:tab w:val="left" w:pos="510"/>
      </w:tabs>
      <w:spacing w:line="240" w:lineRule="auto"/>
    </w:pPr>
    <w:rPr>
      <w:rFonts w:eastAsia="Times New Roman"/>
      <w:b/>
      <w:sz w:val="24"/>
      <w:szCs w:val="24"/>
    </w:rPr>
  </w:style>
  <w:style w:type="paragraph" w:customStyle="1" w:styleId="m3">
    <w:name w:val="m_3_Пункт"/>
    <w:basedOn w:val="a"/>
    <w:next w:val="a"/>
    <w:rsid w:val="003F4AFA"/>
    <w:pPr>
      <w:numPr>
        <w:ilvl w:val="2"/>
        <w:numId w:val="22"/>
      </w:numPr>
      <w:spacing w:line="240" w:lineRule="auto"/>
    </w:pPr>
    <w:rPr>
      <w:rFonts w:eastAsia="Times New Roman"/>
      <w:b/>
      <w:sz w:val="24"/>
      <w:szCs w:val="24"/>
      <w:lang w:val="en-US"/>
    </w:rPr>
  </w:style>
  <w:style w:type="character" w:customStyle="1" w:styleId="40">
    <w:name w:val="Заголовок 4 Знак"/>
    <w:basedOn w:val="a0"/>
    <w:link w:val="4"/>
    <w:uiPriority w:val="9"/>
    <w:semiHidden/>
    <w:rsid w:val="003C7416"/>
    <w:rPr>
      <w:rFonts w:asciiTheme="majorHAnsi" w:eastAsiaTheme="majorEastAsia" w:hAnsiTheme="majorHAnsi" w:cstheme="majorBidi"/>
      <w:i/>
      <w:iCs/>
      <w:color w:val="2E74B5" w:themeColor="accent1" w:themeShade="BF"/>
      <w:sz w:val="28"/>
      <w:szCs w:val="20"/>
      <w:lang w:eastAsia="ru-RU"/>
    </w:rPr>
  </w:style>
  <w:style w:type="paragraph" w:styleId="3">
    <w:name w:val="List Continue 3"/>
    <w:basedOn w:val="a"/>
    <w:rsid w:val="003C7416"/>
    <w:pPr>
      <w:numPr>
        <w:numId w:val="25"/>
      </w:numPr>
      <w:tabs>
        <w:tab w:val="clear" w:pos="1209"/>
      </w:tabs>
      <w:spacing w:after="120" w:line="240" w:lineRule="auto"/>
      <w:ind w:left="849" w:firstLine="0"/>
      <w:jc w:val="left"/>
    </w:pPr>
    <w:rPr>
      <w:sz w:val="24"/>
      <w:szCs w:val="24"/>
    </w:rPr>
  </w:style>
  <w:style w:type="table" w:customStyle="1" w:styleId="33">
    <w:name w:val="Сетка таблицы3"/>
    <w:basedOn w:val="a1"/>
    <w:next w:val="aa"/>
    <w:rsid w:val="00650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5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90C8C"/>
    <w:pPr>
      <w:tabs>
        <w:tab w:val="center" w:pos="4677"/>
        <w:tab w:val="right" w:pos="9355"/>
      </w:tabs>
      <w:spacing w:line="240" w:lineRule="auto"/>
    </w:pPr>
  </w:style>
  <w:style w:type="character" w:customStyle="1" w:styleId="ac">
    <w:name w:val="Верхний колонтитул Знак"/>
    <w:basedOn w:val="a0"/>
    <w:link w:val="ab"/>
    <w:uiPriority w:val="99"/>
    <w:rsid w:val="00890C8C"/>
    <w:rPr>
      <w:rFonts w:ascii="Times New Roman" w:eastAsia="Calibri" w:hAnsi="Times New Roman" w:cs="Times New Roman"/>
      <w:sz w:val="28"/>
      <w:szCs w:val="20"/>
      <w:lang w:eastAsia="ru-RU"/>
    </w:rPr>
  </w:style>
  <w:style w:type="paragraph" w:customStyle="1" w:styleId="Default">
    <w:name w:val="Default"/>
    <w:rsid w:val="00433DE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92490B"/>
    <w:pPr>
      <w:spacing w:after="0" w:line="240" w:lineRule="auto"/>
      <w:ind w:firstLine="851"/>
      <w:jc w:val="both"/>
    </w:pPr>
    <w:rPr>
      <w:rFonts w:ascii="Times New Roman" w:eastAsia="Calibri" w:hAnsi="Times New Roman" w:cs="Times New Roman"/>
      <w:sz w:val="28"/>
      <w:szCs w:val="20"/>
      <w:lang w:eastAsia="ru-RU"/>
    </w:rPr>
  </w:style>
  <w:style w:type="character" w:customStyle="1" w:styleId="ae">
    <w:name w:val="Основной текст_"/>
    <w:link w:val="13"/>
    <w:rsid w:val="00E7527E"/>
    <w:rPr>
      <w:shd w:val="clear" w:color="auto" w:fill="FFFFFF"/>
    </w:rPr>
  </w:style>
  <w:style w:type="paragraph" w:customStyle="1" w:styleId="13">
    <w:name w:val="Основной текст1"/>
    <w:basedOn w:val="a"/>
    <w:link w:val="ae"/>
    <w:rsid w:val="00E7527E"/>
    <w:pPr>
      <w:widowControl w:val="0"/>
      <w:shd w:val="clear" w:color="auto" w:fill="FFFFFF"/>
      <w:spacing w:after="100" w:line="276" w:lineRule="auto"/>
      <w:ind w:firstLine="0"/>
    </w:pPr>
    <w:rPr>
      <w:rFonts w:asciiTheme="minorHAnsi" w:eastAsiaTheme="minorHAnsi" w:hAnsiTheme="minorHAnsi" w:cstheme="minorBidi"/>
      <w:sz w:val="22"/>
      <w:szCs w:val="22"/>
      <w:lang w:eastAsia="en-US"/>
    </w:rPr>
  </w:style>
  <w:style w:type="paragraph" w:styleId="af">
    <w:name w:val="Revision"/>
    <w:hidden/>
    <w:uiPriority w:val="99"/>
    <w:semiHidden/>
    <w:rsid w:val="00A92D87"/>
    <w:pPr>
      <w:spacing w:after="0" w:line="240" w:lineRule="auto"/>
    </w:pPr>
    <w:rPr>
      <w:rFonts w:ascii="Times New Roman" w:eastAsia="Calibri" w:hAnsi="Times New Roman" w:cs="Times New Roman"/>
      <w:sz w:val="28"/>
      <w:szCs w:val="20"/>
      <w:lang w:eastAsia="ru-RU"/>
    </w:rPr>
  </w:style>
  <w:style w:type="character" w:styleId="af0">
    <w:name w:val="Hyperlink"/>
    <w:basedOn w:val="a0"/>
    <w:uiPriority w:val="99"/>
    <w:unhideWhenUsed/>
    <w:rsid w:val="007A7BDD"/>
    <w:rPr>
      <w:color w:val="0563C1" w:themeColor="hyperlink"/>
      <w:u w:val="single"/>
    </w:rPr>
  </w:style>
  <w:style w:type="table" w:styleId="af1">
    <w:name w:val="Grid Table Light"/>
    <w:basedOn w:val="a1"/>
    <w:uiPriority w:val="40"/>
    <w:rsid w:val="00474B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9700">
      <w:bodyDiv w:val="1"/>
      <w:marLeft w:val="0"/>
      <w:marRight w:val="0"/>
      <w:marTop w:val="0"/>
      <w:marBottom w:val="0"/>
      <w:divBdr>
        <w:top w:val="none" w:sz="0" w:space="0" w:color="auto"/>
        <w:left w:val="none" w:sz="0" w:space="0" w:color="auto"/>
        <w:bottom w:val="none" w:sz="0" w:space="0" w:color="auto"/>
        <w:right w:val="none" w:sz="0" w:space="0" w:color="auto"/>
      </w:divBdr>
    </w:div>
    <w:div w:id="261036740">
      <w:bodyDiv w:val="1"/>
      <w:marLeft w:val="0"/>
      <w:marRight w:val="0"/>
      <w:marTop w:val="0"/>
      <w:marBottom w:val="0"/>
      <w:divBdr>
        <w:top w:val="none" w:sz="0" w:space="0" w:color="auto"/>
        <w:left w:val="none" w:sz="0" w:space="0" w:color="auto"/>
        <w:bottom w:val="none" w:sz="0" w:space="0" w:color="auto"/>
        <w:right w:val="none" w:sz="0" w:space="0" w:color="auto"/>
      </w:divBdr>
    </w:div>
    <w:div w:id="1201626296">
      <w:bodyDiv w:val="1"/>
      <w:marLeft w:val="0"/>
      <w:marRight w:val="0"/>
      <w:marTop w:val="0"/>
      <w:marBottom w:val="0"/>
      <w:divBdr>
        <w:top w:val="none" w:sz="0" w:space="0" w:color="auto"/>
        <w:left w:val="none" w:sz="0" w:space="0" w:color="auto"/>
        <w:bottom w:val="none" w:sz="0" w:space="0" w:color="auto"/>
        <w:right w:val="none" w:sz="0" w:space="0" w:color="auto"/>
      </w:divBdr>
    </w:div>
    <w:div w:id="12782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pimex.com/markets/oil_products/rz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imex.com/markets/oil_products/trades/resul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pimex.com/markets/oil_products/rz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spimex.com/markets/oil_products/trades/results/"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B5DE-C164-4836-8DBF-DA5D3669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15</Pages>
  <Words>4772</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JSC TGC-2</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Дроздова Наталья Александровна</dc:creator>
  <cp:keywords/>
  <dc:description/>
  <cp:lastModifiedBy>Дроздова Наталья Александровна</cp:lastModifiedBy>
  <cp:revision>194</cp:revision>
  <cp:lastPrinted>2022-09-22T10:34:00Z</cp:lastPrinted>
  <dcterms:created xsi:type="dcterms:W3CDTF">2022-09-12T13:08:00Z</dcterms:created>
  <dcterms:modified xsi:type="dcterms:W3CDTF">2022-11-21T14:12:00Z</dcterms:modified>
</cp:coreProperties>
</file>